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29F2" w14:textId="77777777" w:rsidR="00224179" w:rsidRPr="00630F6F" w:rsidRDefault="00B516F1">
      <w:pPr>
        <w:pStyle w:val="Ttulo1"/>
        <w:spacing w:before="104"/>
        <w:ind w:left="1"/>
        <w:jc w:val="center"/>
      </w:pPr>
      <w:r w:rsidRPr="00630F6F">
        <w:t>ANUNCIO</w:t>
      </w:r>
      <w:r w:rsidRPr="00630F6F">
        <w:rPr>
          <w:spacing w:val="-1"/>
        </w:rPr>
        <w:t xml:space="preserve"> </w:t>
      </w:r>
      <w:r w:rsidRPr="00630F6F">
        <w:t>DE</w:t>
      </w:r>
      <w:r w:rsidRPr="00630F6F">
        <w:rPr>
          <w:spacing w:val="-1"/>
        </w:rPr>
        <w:t xml:space="preserve"> </w:t>
      </w:r>
      <w:r w:rsidRPr="00630F6F">
        <w:rPr>
          <w:spacing w:val="-2"/>
        </w:rPr>
        <w:t>ADJUDICACIÓN</w:t>
      </w:r>
    </w:p>
    <w:p w14:paraId="574A10D7" w14:textId="77777777" w:rsidR="00224179" w:rsidRPr="00630F6F" w:rsidRDefault="00224179">
      <w:pPr>
        <w:pStyle w:val="Textoindependiente"/>
        <w:rPr>
          <w:b/>
        </w:rPr>
      </w:pPr>
    </w:p>
    <w:p w14:paraId="4F74DF79" w14:textId="77777777" w:rsidR="00224179" w:rsidRPr="00630F6F" w:rsidRDefault="00224179">
      <w:pPr>
        <w:pStyle w:val="Textoindependiente"/>
        <w:rPr>
          <w:b/>
        </w:rPr>
      </w:pPr>
    </w:p>
    <w:p w14:paraId="51ADF6DA" w14:textId="77777777" w:rsidR="00224179" w:rsidRPr="00630F6F" w:rsidRDefault="00224179">
      <w:pPr>
        <w:pStyle w:val="Textoindependiente"/>
        <w:rPr>
          <w:b/>
        </w:rPr>
      </w:pPr>
    </w:p>
    <w:p w14:paraId="3488271D" w14:textId="77777777" w:rsidR="006871FF" w:rsidRPr="006871FF" w:rsidRDefault="006871FF" w:rsidP="006871FF">
      <w:pPr>
        <w:pStyle w:val="Textoindependiente"/>
        <w:spacing w:before="70"/>
        <w:rPr>
          <w:b/>
        </w:rPr>
      </w:pPr>
    </w:p>
    <w:p w14:paraId="0897BE6D" w14:textId="0E6A92BF" w:rsidR="006871FF" w:rsidRDefault="006871FF" w:rsidP="006871FF">
      <w:pPr>
        <w:pStyle w:val="Textoindependiente"/>
        <w:spacing w:before="70"/>
        <w:rPr>
          <w:b/>
          <w:sz w:val="22"/>
        </w:rPr>
      </w:pPr>
      <w:r w:rsidRPr="006871FF">
        <w:rPr>
          <w:b/>
          <w:sz w:val="22"/>
        </w:rPr>
        <w:t xml:space="preserve">CONTRATACIÓN DE SUMINISTRO TECNOLÓGICO PARA LA PUESTA EN MARCHA DEL </w:t>
      </w:r>
      <w:r>
        <w:rPr>
          <w:b/>
          <w:sz w:val="22"/>
        </w:rPr>
        <w:t xml:space="preserve">  </w:t>
      </w:r>
      <w:r w:rsidRPr="006871FF">
        <w:rPr>
          <w:b/>
          <w:sz w:val="22"/>
        </w:rPr>
        <w:t>PROYECTO NUEVO ESPACIO POR TALENTO DIGITAL VALENCIA</w:t>
      </w:r>
    </w:p>
    <w:p w14:paraId="67864115" w14:textId="77777777" w:rsidR="006871FF" w:rsidRPr="00630F6F" w:rsidRDefault="006871FF" w:rsidP="006871FF">
      <w:pPr>
        <w:pStyle w:val="Textoindependiente"/>
        <w:spacing w:before="70"/>
        <w:rPr>
          <w:b/>
          <w:sz w:val="22"/>
        </w:rPr>
      </w:pPr>
    </w:p>
    <w:p w14:paraId="7755EAF7" w14:textId="4BA3CA77" w:rsidR="00CA720F" w:rsidRPr="00DC16D7" w:rsidRDefault="00B516F1" w:rsidP="00DC16D7">
      <w:pPr>
        <w:pStyle w:val="Ttulo1"/>
        <w:jc w:val="both"/>
        <w:rPr>
          <w:b w:val="0"/>
          <w:bCs w:val="0"/>
          <w:sz w:val="22"/>
          <w:szCs w:val="22"/>
        </w:rPr>
      </w:pPr>
      <w:r w:rsidRPr="00630F6F">
        <w:t>CÓDIGO:</w:t>
      </w:r>
      <w:r w:rsidRPr="00630F6F">
        <w:rPr>
          <w:spacing w:val="-3"/>
        </w:rPr>
        <w:t xml:space="preserve"> </w:t>
      </w:r>
      <w:r w:rsidR="00F935B5" w:rsidRPr="00F935B5">
        <w:rPr>
          <w:b w:val="0"/>
          <w:bCs w:val="0"/>
          <w:sz w:val="22"/>
          <w:szCs w:val="22"/>
        </w:rPr>
        <w:t>OE/0</w:t>
      </w:r>
      <w:r w:rsidR="006871FF">
        <w:rPr>
          <w:b w:val="0"/>
          <w:bCs w:val="0"/>
          <w:sz w:val="22"/>
          <w:szCs w:val="22"/>
        </w:rPr>
        <w:t>2</w:t>
      </w:r>
      <w:r w:rsidR="00F935B5" w:rsidRPr="00F935B5">
        <w:rPr>
          <w:b w:val="0"/>
          <w:bCs w:val="0"/>
          <w:sz w:val="22"/>
          <w:szCs w:val="22"/>
        </w:rPr>
        <w:t>/2025</w:t>
      </w:r>
    </w:p>
    <w:p w14:paraId="247AEF48" w14:textId="77777777" w:rsidR="00CA720F" w:rsidRDefault="00CA720F">
      <w:pPr>
        <w:pStyle w:val="Textoindependiente"/>
        <w:rPr>
          <w:bCs/>
          <w:sz w:val="22"/>
        </w:rPr>
      </w:pPr>
    </w:p>
    <w:p w14:paraId="444669A4" w14:textId="36F85CE8" w:rsidR="00224179" w:rsidRPr="006871FF" w:rsidRDefault="00CA720F" w:rsidP="006871FF">
      <w:pPr>
        <w:pStyle w:val="Textoindependiente"/>
        <w:rPr>
          <w:bCs/>
          <w:sz w:val="22"/>
        </w:rPr>
      </w:pPr>
      <w:r>
        <w:rPr>
          <w:bCs/>
          <w:sz w:val="22"/>
        </w:rPr>
        <w:t xml:space="preserve">  </w:t>
      </w:r>
      <w:r w:rsidR="00B516F1" w:rsidRPr="00630F6F">
        <w:rPr>
          <w:b/>
        </w:rPr>
        <w:t>Nombre</w:t>
      </w:r>
      <w:r w:rsidR="00B516F1" w:rsidRPr="00630F6F">
        <w:rPr>
          <w:b/>
          <w:spacing w:val="-7"/>
        </w:rPr>
        <w:t xml:space="preserve"> </w:t>
      </w:r>
      <w:r w:rsidR="00B516F1" w:rsidRPr="00630F6F">
        <w:rPr>
          <w:b/>
        </w:rPr>
        <w:t>del</w:t>
      </w:r>
      <w:r w:rsidR="00B516F1" w:rsidRPr="00630F6F">
        <w:rPr>
          <w:b/>
          <w:spacing w:val="-4"/>
        </w:rPr>
        <w:t xml:space="preserve"> </w:t>
      </w:r>
      <w:r w:rsidR="00B516F1" w:rsidRPr="00630F6F">
        <w:rPr>
          <w:b/>
        </w:rPr>
        <w:t>adjudicatario:</w:t>
      </w:r>
      <w:r w:rsidR="00B516F1" w:rsidRPr="00630F6F">
        <w:rPr>
          <w:b/>
          <w:spacing w:val="-15"/>
        </w:rPr>
        <w:t xml:space="preserve"> </w:t>
      </w:r>
      <w:r w:rsidR="006871FF" w:rsidRPr="006871FF">
        <w:rPr>
          <w:bCs/>
          <w:sz w:val="22"/>
        </w:rPr>
        <w:t>ILUNION IT SERVICES, S.A.</w:t>
      </w:r>
    </w:p>
    <w:p w14:paraId="5C4F7FAF" w14:textId="77777777" w:rsidR="00224179" w:rsidRPr="00630F6F" w:rsidRDefault="00224179">
      <w:pPr>
        <w:pStyle w:val="Textoindependiente"/>
        <w:rPr>
          <w:b/>
        </w:rPr>
      </w:pPr>
    </w:p>
    <w:p w14:paraId="0D487341" w14:textId="20B5F455" w:rsidR="00B93EA0" w:rsidRPr="006871FF" w:rsidRDefault="00B516F1" w:rsidP="006871FF">
      <w:pPr>
        <w:ind w:left="115"/>
        <w:jc w:val="both"/>
        <w:rPr>
          <w:sz w:val="24"/>
        </w:rPr>
      </w:pPr>
      <w:r w:rsidRPr="00630F6F">
        <w:rPr>
          <w:b/>
          <w:sz w:val="24"/>
        </w:rPr>
        <w:t>Importe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b/>
          <w:sz w:val="24"/>
        </w:rPr>
        <w:t>total</w:t>
      </w:r>
      <w:r w:rsidRPr="00630F6F">
        <w:rPr>
          <w:b/>
          <w:spacing w:val="-1"/>
          <w:sz w:val="24"/>
        </w:rPr>
        <w:t xml:space="preserve"> </w:t>
      </w:r>
      <w:r w:rsidRPr="00630F6F">
        <w:rPr>
          <w:b/>
          <w:sz w:val="24"/>
        </w:rPr>
        <w:t>del</w:t>
      </w:r>
      <w:r w:rsidRPr="00630F6F">
        <w:rPr>
          <w:b/>
          <w:spacing w:val="-3"/>
          <w:sz w:val="24"/>
        </w:rPr>
        <w:t xml:space="preserve"> </w:t>
      </w:r>
      <w:r w:rsidRPr="00630F6F">
        <w:rPr>
          <w:b/>
          <w:sz w:val="24"/>
        </w:rPr>
        <w:t>contrato.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sz w:val="24"/>
        </w:rPr>
        <w:t>Importe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ofertado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por</w:t>
      </w:r>
      <w:r w:rsidRPr="00630F6F">
        <w:rPr>
          <w:spacing w:val="-2"/>
          <w:sz w:val="24"/>
        </w:rPr>
        <w:t xml:space="preserve"> </w:t>
      </w:r>
      <w:r w:rsidRPr="00630F6F">
        <w:rPr>
          <w:sz w:val="24"/>
        </w:rPr>
        <w:t>el</w:t>
      </w:r>
      <w:r w:rsidRPr="00630F6F">
        <w:rPr>
          <w:spacing w:val="-2"/>
          <w:sz w:val="24"/>
        </w:rPr>
        <w:t xml:space="preserve"> adjudicatario:</w:t>
      </w:r>
      <w:r>
        <w:rPr>
          <w:spacing w:val="-2"/>
          <w:sz w:val="24"/>
        </w:rPr>
        <w:t xml:space="preserve"> </w:t>
      </w:r>
      <w:r w:rsidR="006871FF" w:rsidRPr="006871FF">
        <w:rPr>
          <w:sz w:val="24"/>
        </w:rPr>
        <w:t>89.292,58 euros (IVA excluido)</w:t>
      </w:r>
    </w:p>
    <w:p w14:paraId="00534A2F" w14:textId="77777777" w:rsidR="00B93EA0" w:rsidRPr="006871FF" w:rsidRDefault="00B93EA0" w:rsidP="00B93EA0">
      <w:pPr>
        <w:pStyle w:val="Textoindependiente"/>
        <w:rPr>
          <w:szCs w:val="22"/>
        </w:rPr>
      </w:pPr>
    </w:p>
    <w:p w14:paraId="64334C18" w14:textId="77777777" w:rsidR="00224179" w:rsidRPr="00630F6F" w:rsidRDefault="00224179">
      <w:pPr>
        <w:pStyle w:val="Textoindependiente"/>
      </w:pPr>
    </w:p>
    <w:p w14:paraId="1EFB1527" w14:textId="77777777" w:rsidR="00224179" w:rsidRPr="00630F6F" w:rsidRDefault="00224179">
      <w:pPr>
        <w:pStyle w:val="Textoindependiente"/>
        <w:spacing w:before="254"/>
      </w:pPr>
    </w:p>
    <w:p w14:paraId="1297F488" w14:textId="6DA1789B" w:rsidR="00224179" w:rsidRDefault="006871FF">
      <w:pPr>
        <w:jc w:val="both"/>
        <w:rPr>
          <w:sz w:val="24"/>
        </w:rPr>
        <w:sectPr w:rsidR="00224179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000" w:right="1020" w:bottom="1400" w:left="1160" w:header="799" w:footer="1204" w:gutter="0"/>
          <w:pgNumType w:start="1"/>
          <w:cols w:space="720"/>
        </w:sectPr>
      </w:pPr>
      <w:r>
        <w:rPr>
          <w:sz w:val="24"/>
        </w:rPr>
        <w:t>22</w:t>
      </w:r>
      <w:r w:rsidR="00C378F4">
        <w:rPr>
          <w:sz w:val="24"/>
        </w:rPr>
        <w:t>/0</w:t>
      </w:r>
      <w:r w:rsidR="001E34BB">
        <w:rPr>
          <w:sz w:val="24"/>
        </w:rPr>
        <w:t>9</w:t>
      </w:r>
      <w:r w:rsidR="00C378F4">
        <w:rPr>
          <w:sz w:val="24"/>
        </w:rPr>
        <w:t>/2025</w:t>
      </w:r>
    </w:p>
    <w:p w14:paraId="6A8CCE3C" w14:textId="77777777" w:rsidR="00224179" w:rsidRDefault="00B516F1">
      <w:pPr>
        <w:pStyle w:val="Ttulo1"/>
        <w:spacing w:before="104"/>
        <w:ind w:left="1"/>
        <w:jc w:val="center"/>
      </w:pPr>
      <w:r>
        <w:rPr>
          <w:spacing w:val="-2"/>
        </w:rPr>
        <w:lastRenderedPageBreak/>
        <w:t>ANEXO</w:t>
      </w:r>
    </w:p>
    <w:p w14:paraId="36D0C2EB" w14:textId="77777777" w:rsidR="00224179" w:rsidRDefault="00224179">
      <w:pPr>
        <w:pStyle w:val="Textoindependiente"/>
        <w:rPr>
          <w:b/>
        </w:rPr>
      </w:pPr>
    </w:p>
    <w:p w14:paraId="01D2732A" w14:textId="77777777" w:rsidR="00224179" w:rsidRDefault="00B516F1">
      <w:pPr>
        <w:ind w:left="1"/>
        <w:jc w:val="center"/>
        <w:rPr>
          <w:b/>
          <w:sz w:val="24"/>
        </w:rPr>
      </w:pPr>
      <w:r>
        <w:rPr>
          <w:b/>
          <w:sz w:val="24"/>
          <w:u w:val="single"/>
        </w:rPr>
        <w:t>CUADRO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RESUMEN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VALORACIÓN</w:t>
      </w:r>
    </w:p>
    <w:p w14:paraId="0198B1CF" w14:textId="77777777" w:rsidR="00224179" w:rsidRDefault="00224179">
      <w:pPr>
        <w:pStyle w:val="Textoindependiente"/>
        <w:rPr>
          <w:b/>
        </w:rPr>
      </w:pPr>
    </w:p>
    <w:p w14:paraId="59E9F15F" w14:textId="77777777" w:rsidR="00224179" w:rsidRDefault="00224179">
      <w:pPr>
        <w:pStyle w:val="Textoindependiente"/>
        <w:rPr>
          <w:b/>
        </w:rPr>
      </w:pPr>
    </w:p>
    <w:p w14:paraId="7EDDA98F" w14:textId="77777777" w:rsidR="00224179" w:rsidRDefault="00224179">
      <w:pPr>
        <w:pStyle w:val="Textoindependiente"/>
        <w:rPr>
          <w:b/>
        </w:rPr>
      </w:pPr>
    </w:p>
    <w:p w14:paraId="18BEE12A" w14:textId="2C1A67DC" w:rsidR="00224179" w:rsidRDefault="006871FF">
      <w:pPr>
        <w:pStyle w:val="Ttulo1"/>
        <w:spacing w:before="1"/>
      </w:pPr>
      <w:r>
        <w:t xml:space="preserve">TOTAL SUMA DE </w:t>
      </w:r>
      <w:r w:rsidR="00B516F1">
        <w:t>CRITERIOS</w:t>
      </w:r>
      <w:r w:rsidR="00B516F1">
        <w:rPr>
          <w:spacing w:val="-1"/>
        </w:rPr>
        <w:t xml:space="preserve"> </w:t>
      </w:r>
      <w:r w:rsidR="00B516F1">
        <w:t>SUJETOS</w:t>
      </w:r>
      <w:r>
        <w:t xml:space="preserve"> Y NO SUJETOS</w:t>
      </w:r>
      <w:r w:rsidR="00B516F1">
        <w:rPr>
          <w:spacing w:val="-1"/>
        </w:rPr>
        <w:t xml:space="preserve"> </w:t>
      </w:r>
      <w:r w:rsidR="00B516F1">
        <w:t>A</w:t>
      </w:r>
      <w:r w:rsidR="00B516F1">
        <w:rPr>
          <w:spacing w:val="-1"/>
        </w:rPr>
        <w:t xml:space="preserve"> </w:t>
      </w:r>
      <w:r w:rsidR="00B516F1">
        <w:t>JUICIO</w:t>
      </w:r>
      <w:r w:rsidR="00B516F1">
        <w:rPr>
          <w:spacing w:val="-1"/>
        </w:rPr>
        <w:t xml:space="preserve"> </w:t>
      </w:r>
      <w:r w:rsidR="00B516F1">
        <w:t>DE</w:t>
      </w:r>
      <w:r w:rsidR="00B516F1">
        <w:rPr>
          <w:spacing w:val="-1"/>
        </w:rPr>
        <w:t xml:space="preserve"> </w:t>
      </w:r>
      <w:r w:rsidR="00B516F1">
        <w:rPr>
          <w:spacing w:val="-2"/>
        </w:rPr>
        <w:t>VALOR</w:t>
      </w:r>
      <w:r w:rsidR="001E34BB">
        <w:rPr>
          <w:spacing w:val="-2"/>
        </w:rPr>
        <w:t xml:space="preserve"> (PROPUESTA TÉCNICA). </w:t>
      </w:r>
    </w:p>
    <w:p w14:paraId="6DD0D8CE" w14:textId="77777777" w:rsidR="00224179" w:rsidRDefault="00224179">
      <w:pPr>
        <w:pStyle w:val="Textoindependiente"/>
        <w:spacing w:before="275"/>
        <w:rPr>
          <w:b/>
        </w:rPr>
      </w:pPr>
    </w:p>
    <w:p w14:paraId="001A3ACB" w14:textId="36E5E435" w:rsidR="00224179" w:rsidRPr="00630F6F" w:rsidRDefault="006871FF">
      <w:pPr>
        <w:pStyle w:val="Prrafodelista"/>
        <w:numPr>
          <w:ilvl w:val="0"/>
          <w:numId w:val="1"/>
        </w:numPr>
        <w:tabs>
          <w:tab w:val="left" w:pos="249"/>
          <w:tab w:val="left" w:leader="dot" w:pos="6876"/>
        </w:tabs>
        <w:ind w:left="249" w:hanging="134"/>
      </w:pPr>
      <w:r>
        <w:t>ILUNION IT SERVICES, SA</w:t>
      </w:r>
      <w:r w:rsidR="0091170F" w:rsidRPr="00630F6F">
        <w:tab/>
      </w:r>
      <w:r>
        <w:t>42</w:t>
      </w:r>
      <w:r w:rsidR="0091170F" w:rsidRPr="00630F6F">
        <w:rPr>
          <w:spacing w:val="-3"/>
        </w:rPr>
        <w:t xml:space="preserve"> </w:t>
      </w:r>
      <w:r w:rsidR="0091170F" w:rsidRPr="00630F6F">
        <w:rPr>
          <w:spacing w:val="-2"/>
        </w:rPr>
        <w:t>PUNTOS</w:t>
      </w:r>
    </w:p>
    <w:p w14:paraId="198F14B1" w14:textId="77777777" w:rsidR="00224179" w:rsidRPr="0091170F" w:rsidRDefault="00224179">
      <w:pPr>
        <w:pStyle w:val="Textoindependiente"/>
        <w:spacing w:before="76"/>
        <w:rPr>
          <w:sz w:val="22"/>
        </w:rPr>
      </w:pPr>
    </w:p>
    <w:p w14:paraId="21198483" w14:textId="73D3BBDB" w:rsidR="00224179" w:rsidRDefault="00224179">
      <w:pPr>
        <w:spacing w:line="276" w:lineRule="auto"/>
        <w:ind w:left="2301" w:right="545" w:hanging="62"/>
      </w:pPr>
    </w:p>
    <w:p w14:paraId="1571AD26" w14:textId="77777777" w:rsidR="00224179" w:rsidRDefault="00224179">
      <w:pPr>
        <w:pStyle w:val="Textoindependiente"/>
        <w:spacing w:before="167"/>
        <w:rPr>
          <w:sz w:val="22"/>
        </w:rPr>
      </w:pPr>
    </w:p>
    <w:p w14:paraId="7D606708" w14:textId="24844872" w:rsidR="00224179" w:rsidRDefault="00224179">
      <w:pPr>
        <w:ind w:left="2240"/>
      </w:pPr>
    </w:p>
    <w:sectPr w:rsidR="00224179">
      <w:pgSz w:w="11910" w:h="16840"/>
      <w:pgMar w:top="2000" w:right="1020" w:bottom="1400" w:left="1160" w:header="799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A028" w14:textId="77777777" w:rsidR="002000ED" w:rsidRDefault="002000ED">
      <w:r>
        <w:separator/>
      </w:r>
    </w:p>
  </w:endnote>
  <w:endnote w:type="continuationSeparator" w:id="0">
    <w:p w14:paraId="5B68B221" w14:textId="77777777" w:rsidR="002000ED" w:rsidRDefault="0020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440C" w14:textId="6BDA3B67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3808" behindDoc="0" locked="0" layoutInCell="1" allowOverlap="1" wp14:anchorId="2E25DDA6" wp14:editId="04EC7A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46018384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08DFF" w14:textId="45A477DB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DD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7.2pt;z-index:4875438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" filled="f" stroked="f">
              <v:textbox style="mso-fit-shape-to-text:t" inset="20pt,0,0,15pt">
                <w:txbxContent>
                  <w:p w14:paraId="75908DFF" w14:textId="45A477DB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BE34" w14:textId="5E1C7376" w:rsidR="00224179" w:rsidRDefault="00B4764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0" locked="0" layoutInCell="1" allowOverlap="1" wp14:anchorId="11322B67" wp14:editId="05650879">
              <wp:simplePos x="73914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217250825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03B40" w14:textId="1BDDFFB6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2B6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7.2pt;z-index:4875448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+8EQIAACIEAAAOAAAAZHJzL2Uyb0RvYy54bWysU01v2zAMvQ/YfxB0X+yky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" filled="f" stroked="f">
              <v:textbox style="mso-fit-shape-to-text:t" inset="20pt,0,0,15pt">
                <w:txbxContent>
                  <w:p w14:paraId="78B03B40" w14:textId="1BDDFFB6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AA50" w14:textId="57B1FF1C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2784" behindDoc="0" locked="0" layoutInCell="1" allowOverlap="1" wp14:anchorId="6294A771" wp14:editId="7B736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133886631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5A2F" w14:textId="7A8C6CE0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4A7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7.2pt;z-index:4875427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" filled="f" stroked="f">
              <v:textbox style="mso-fit-shape-to-text:t" inset="20pt,0,0,15pt">
                <w:txbxContent>
                  <w:p w14:paraId="022C5A2F" w14:textId="7A8C6CE0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65DA" w14:textId="77777777" w:rsidR="002000ED" w:rsidRDefault="002000ED">
      <w:r>
        <w:separator/>
      </w:r>
    </w:p>
  </w:footnote>
  <w:footnote w:type="continuationSeparator" w:id="0">
    <w:p w14:paraId="057688C0" w14:textId="77777777" w:rsidR="002000ED" w:rsidRDefault="0020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5BF4" w14:textId="3D325933" w:rsidR="00224179" w:rsidRDefault="00043EC8" w:rsidP="00C4736E">
    <w:pPr>
      <w:pStyle w:val="Textoindependiente"/>
      <w:spacing w:line="14" w:lineRule="auto"/>
      <w:ind w:left="-567" w:right="-618"/>
      <w:rPr>
        <w:sz w:val="20"/>
      </w:rPr>
    </w:pPr>
    <w:r w:rsidRPr="00D54955">
      <w:rPr>
        <w:noProof/>
        <w:sz w:val="20"/>
      </w:rPr>
      <w:drawing>
        <wp:anchor distT="0" distB="0" distL="114300" distR="114300" simplePos="0" relativeHeight="487548928" behindDoc="0" locked="0" layoutInCell="1" allowOverlap="1" wp14:anchorId="01E18F52" wp14:editId="68BF8DF7">
          <wp:simplePos x="0" y="0"/>
          <wp:positionH relativeFrom="margin">
            <wp:posOffset>5046980</wp:posOffset>
          </wp:positionH>
          <wp:positionV relativeFrom="margin">
            <wp:posOffset>-736600</wp:posOffset>
          </wp:positionV>
          <wp:extent cx="1676400" cy="255270"/>
          <wp:effectExtent l="0" t="0" r="0" b="0"/>
          <wp:wrapSquare wrapText="bothSides"/>
          <wp:docPr id="1251627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465"/>
    <w:multiLevelType w:val="hybridMultilevel"/>
    <w:tmpl w:val="6CE4FF3C"/>
    <w:lvl w:ilvl="0" w:tplc="27AEBED6">
      <w:numFmt w:val="bullet"/>
      <w:lvlText w:val="-"/>
      <w:lvlJc w:val="left"/>
      <w:pPr>
        <w:ind w:left="250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C0A452A">
      <w:numFmt w:val="bullet"/>
      <w:lvlText w:val="•"/>
      <w:lvlJc w:val="left"/>
      <w:pPr>
        <w:ind w:left="1206" w:hanging="135"/>
      </w:pPr>
      <w:rPr>
        <w:rFonts w:hint="default"/>
        <w:lang w:val="es-ES" w:eastAsia="en-US" w:bidi="ar-SA"/>
      </w:rPr>
    </w:lvl>
    <w:lvl w:ilvl="2" w:tplc="C35C5762">
      <w:numFmt w:val="bullet"/>
      <w:lvlText w:val="•"/>
      <w:lvlJc w:val="left"/>
      <w:pPr>
        <w:ind w:left="2153" w:hanging="135"/>
      </w:pPr>
      <w:rPr>
        <w:rFonts w:hint="default"/>
        <w:lang w:val="es-ES" w:eastAsia="en-US" w:bidi="ar-SA"/>
      </w:rPr>
    </w:lvl>
    <w:lvl w:ilvl="3" w:tplc="B24A64BA">
      <w:numFmt w:val="bullet"/>
      <w:lvlText w:val="•"/>
      <w:lvlJc w:val="left"/>
      <w:pPr>
        <w:ind w:left="3099" w:hanging="135"/>
      </w:pPr>
      <w:rPr>
        <w:rFonts w:hint="default"/>
        <w:lang w:val="es-ES" w:eastAsia="en-US" w:bidi="ar-SA"/>
      </w:rPr>
    </w:lvl>
    <w:lvl w:ilvl="4" w:tplc="D34A61BC">
      <w:numFmt w:val="bullet"/>
      <w:lvlText w:val="•"/>
      <w:lvlJc w:val="left"/>
      <w:pPr>
        <w:ind w:left="4046" w:hanging="135"/>
      </w:pPr>
      <w:rPr>
        <w:rFonts w:hint="default"/>
        <w:lang w:val="es-ES" w:eastAsia="en-US" w:bidi="ar-SA"/>
      </w:rPr>
    </w:lvl>
    <w:lvl w:ilvl="5" w:tplc="023ACFC4">
      <w:numFmt w:val="bullet"/>
      <w:lvlText w:val="•"/>
      <w:lvlJc w:val="left"/>
      <w:pPr>
        <w:ind w:left="4993" w:hanging="135"/>
      </w:pPr>
      <w:rPr>
        <w:rFonts w:hint="default"/>
        <w:lang w:val="es-ES" w:eastAsia="en-US" w:bidi="ar-SA"/>
      </w:rPr>
    </w:lvl>
    <w:lvl w:ilvl="6" w:tplc="2FCA9DBC">
      <w:numFmt w:val="bullet"/>
      <w:lvlText w:val="•"/>
      <w:lvlJc w:val="left"/>
      <w:pPr>
        <w:ind w:left="5939" w:hanging="135"/>
      </w:pPr>
      <w:rPr>
        <w:rFonts w:hint="default"/>
        <w:lang w:val="es-ES" w:eastAsia="en-US" w:bidi="ar-SA"/>
      </w:rPr>
    </w:lvl>
    <w:lvl w:ilvl="7" w:tplc="C40C77BA">
      <w:numFmt w:val="bullet"/>
      <w:lvlText w:val="•"/>
      <w:lvlJc w:val="left"/>
      <w:pPr>
        <w:ind w:left="6886" w:hanging="135"/>
      </w:pPr>
      <w:rPr>
        <w:rFonts w:hint="default"/>
        <w:lang w:val="es-ES" w:eastAsia="en-US" w:bidi="ar-SA"/>
      </w:rPr>
    </w:lvl>
    <w:lvl w:ilvl="8" w:tplc="8C2E64D8">
      <w:numFmt w:val="bullet"/>
      <w:lvlText w:val="•"/>
      <w:lvlJc w:val="left"/>
      <w:pPr>
        <w:ind w:left="7833" w:hanging="135"/>
      </w:pPr>
      <w:rPr>
        <w:rFonts w:hint="default"/>
        <w:lang w:val="es-ES" w:eastAsia="en-US" w:bidi="ar-SA"/>
      </w:rPr>
    </w:lvl>
  </w:abstractNum>
  <w:num w:numId="1" w16cid:durableId="949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179"/>
    <w:rsid w:val="00043EC8"/>
    <w:rsid w:val="000910FC"/>
    <w:rsid w:val="00092B06"/>
    <w:rsid w:val="00197079"/>
    <w:rsid w:val="001E34BB"/>
    <w:rsid w:val="002000ED"/>
    <w:rsid w:val="00224179"/>
    <w:rsid w:val="002702CB"/>
    <w:rsid w:val="00284F48"/>
    <w:rsid w:val="002B633C"/>
    <w:rsid w:val="003111C6"/>
    <w:rsid w:val="00311B39"/>
    <w:rsid w:val="00371A7B"/>
    <w:rsid w:val="00386AFF"/>
    <w:rsid w:val="00432B8C"/>
    <w:rsid w:val="00484760"/>
    <w:rsid w:val="00485CA4"/>
    <w:rsid w:val="004F7069"/>
    <w:rsid w:val="004F76F5"/>
    <w:rsid w:val="005018D3"/>
    <w:rsid w:val="005F01AC"/>
    <w:rsid w:val="006226C0"/>
    <w:rsid w:val="00630F6F"/>
    <w:rsid w:val="006871FF"/>
    <w:rsid w:val="00711A79"/>
    <w:rsid w:val="0072247C"/>
    <w:rsid w:val="00726481"/>
    <w:rsid w:val="007D67F9"/>
    <w:rsid w:val="00823A30"/>
    <w:rsid w:val="0091170F"/>
    <w:rsid w:val="009B42B7"/>
    <w:rsid w:val="009E02E8"/>
    <w:rsid w:val="009F46D2"/>
    <w:rsid w:val="009F4995"/>
    <w:rsid w:val="00A40777"/>
    <w:rsid w:val="00A71C54"/>
    <w:rsid w:val="00AD0083"/>
    <w:rsid w:val="00B31EE2"/>
    <w:rsid w:val="00B4764B"/>
    <w:rsid w:val="00B516F1"/>
    <w:rsid w:val="00B93EA0"/>
    <w:rsid w:val="00B96418"/>
    <w:rsid w:val="00BC0282"/>
    <w:rsid w:val="00BC3FDB"/>
    <w:rsid w:val="00BE0574"/>
    <w:rsid w:val="00C378F4"/>
    <w:rsid w:val="00C4736E"/>
    <w:rsid w:val="00C608D4"/>
    <w:rsid w:val="00C97C25"/>
    <w:rsid w:val="00CA3B89"/>
    <w:rsid w:val="00CA720F"/>
    <w:rsid w:val="00CC0FBE"/>
    <w:rsid w:val="00CC4914"/>
    <w:rsid w:val="00CC5FC8"/>
    <w:rsid w:val="00CD606E"/>
    <w:rsid w:val="00DC16D7"/>
    <w:rsid w:val="00F935B5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A6D5"/>
  <w15:docId w15:val="{8F058C2B-698A-486F-8F87-8B6F9FA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9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B476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64B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0F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FB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B01F-AA80-409B-A753-6C83E2A3B8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BÁSICAS PARA LA ADJUDICACIÓN POR FUNDACIÓN ONCE DE SERVICIOS DE CONSULTORÍA PARA LA ARTICULACIÓN JURÍDIC</vt:lpstr>
    </vt:vector>
  </TitlesOfParts>
  <Company>Ilunion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BÁSICAS PARA LA ADJUDICACIÓN POR FUNDACIÓN ONCE DE SERVICIOS DE CONSULTORÍA PARA LA ARTICULACIÓN JURÍDIC</dc:title>
  <dc:creator>Muñoz Moneo, Ramón</dc:creator>
  <cp:lastModifiedBy>Pintor Alonso, Helena</cp:lastModifiedBy>
  <cp:revision>31</cp:revision>
  <dcterms:created xsi:type="dcterms:W3CDTF">2025-05-26T20:08:00Z</dcterms:created>
  <dcterms:modified xsi:type="dcterms:W3CDTF">2025-09-22T15:00:00Z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Services</vt:lpwstr>
  </property>
  <property fmtid="{D5CDD505-2E9C-101B-9397-08002B2CF9AE}" pid="6" name="ClassificationContentMarkingFooterShapeIds">
    <vt:lpwstr>4fcd7a8f,1b6dd922,cf2fc09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Clasificación: Interna</vt:lpwstr>
  </property>
</Properties>
</file>