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13670" w14:textId="77777777" w:rsidR="00596D65" w:rsidRDefault="00596D65" w:rsidP="00270540">
      <w:pPr>
        <w:pStyle w:val="Ttulo"/>
        <w:pBdr>
          <w:bottom w:val="single" w:sz="4" w:space="1" w:color="auto"/>
        </w:pBdr>
        <w:ind w:left="1416" w:hanging="1416"/>
        <w:jc w:val="both"/>
        <w:rPr>
          <w:rFonts w:ascii="Arial" w:hAnsi="Arial" w:cs="Arial"/>
        </w:rPr>
      </w:pPr>
    </w:p>
    <w:p w14:paraId="1062F660" w14:textId="77777777" w:rsidR="00F75A46" w:rsidRDefault="00F75A46" w:rsidP="00F75A46">
      <w:pPr>
        <w:rPr>
          <w:rFonts w:ascii="Arial" w:hAnsi="Arial" w:cs="Arial"/>
          <w:b/>
          <w:bCs/>
          <w:sz w:val="32"/>
          <w:szCs w:val="32"/>
        </w:rPr>
      </w:pPr>
    </w:p>
    <w:p w14:paraId="3F927BEB" w14:textId="77777777" w:rsidR="00F75A46" w:rsidRDefault="00F75A46" w:rsidP="00F75A46">
      <w:pPr>
        <w:rPr>
          <w:rFonts w:ascii="Arial" w:hAnsi="Arial" w:cs="Arial"/>
          <w:b/>
          <w:bCs/>
          <w:sz w:val="32"/>
          <w:szCs w:val="32"/>
        </w:rPr>
      </w:pPr>
    </w:p>
    <w:p w14:paraId="71A8C54D" w14:textId="1ABDD0C4" w:rsidR="00F75A46" w:rsidRPr="00A73308" w:rsidRDefault="00F75A46" w:rsidP="00F75A46">
      <w:pPr>
        <w:spacing w:before="120" w:after="120"/>
        <w:rPr>
          <w:rFonts w:ascii="Arial" w:hAnsi="Arial" w:cs="Arial"/>
          <w:b/>
          <w:bCs/>
          <w:color w:val="C00000"/>
          <w:sz w:val="32"/>
          <w:szCs w:val="32"/>
        </w:rPr>
      </w:pPr>
      <w:r w:rsidRPr="00A73308">
        <w:rPr>
          <w:rFonts w:ascii="Arial" w:hAnsi="Arial" w:cs="Arial"/>
          <w:b/>
          <w:bCs/>
          <w:noProof/>
          <w:color w:val="C00000"/>
          <w:sz w:val="32"/>
          <w:szCs w:val="32"/>
        </w:rPr>
        <w:drawing>
          <wp:anchor distT="0" distB="0" distL="114300" distR="114300" simplePos="0" relativeHeight="251658240" behindDoc="0" locked="0" layoutInCell="1" allowOverlap="1" wp14:anchorId="08AFE7CB" wp14:editId="036C6A4F">
            <wp:simplePos x="0" y="0"/>
            <wp:positionH relativeFrom="margin">
              <wp:posOffset>3160395</wp:posOffset>
            </wp:positionH>
            <wp:positionV relativeFrom="paragraph">
              <wp:posOffset>5715</wp:posOffset>
            </wp:positionV>
            <wp:extent cx="2740025" cy="1828800"/>
            <wp:effectExtent l="0" t="0" r="3175" b="0"/>
            <wp:wrapSquare wrapText="bothSides"/>
            <wp:docPr id="1828702771" name="Imagen 2" descr="Imagen que contiene exterior, edificio, pasto, l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02771" name="Imagen 2" descr="Imagen que contiene exterior, edificio, pasto, lad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00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9D8">
        <w:rPr>
          <w:rFonts w:ascii="Arial" w:hAnsi="Arial" w:cs="Arial"/>
          <w:b/>
          <w:bCs/>
          <w:color w:val="C00000"/>
          <w:sz w:val="32"/>
          <w:szCs w:val="32"/>
        </w:rPr>
        <w:t xml:space="preserve">PLIEGO DE CONDICIONES </w:t>
      </w:r>
      <w:r w:rsidR="00F479B1">
        <w:rPr>
          <w:rFonts w:ascii="Arial" w:hAnsi="Arial" w:cs="Arial"/>
          <w:b/>
          <w:bCs/>
          <w:color w:val="C00000"/>
          <w:sz w:val="32"/>
          <w:szCs w:val="32"/>
        </w:rPr>
        <w:t xml:space="preserve">PARTICULARES Y TÉCNICAS </w:t>
      </w:r>
      <w:r w:rsidR="008459D8">
        <w:rPr>
          <w:rFonts w:ascii="Arial" w:hAnsi="Arial" w:cs="Arial"/>
          <w:b/>
          <w:bCs/>
          <w:color w:val="C00000"/>
          <w:sz w:val="32"/>
          <w:szCs w:val="32"/>
        </w:rPr>
        <w:t xml:space="preserve">PARA LA CONTRATACIÓN DE SERVICIOS PARA LA PUESTA EN MARCHA DEL </w:t>
      </w:r>
      <w:r w:rsidRPr="00A73308">
        <w:rPr>
          <w:rFonts w:ascii="Arial" w:hAnsi="Arial" w:cs="Arial"/>
          <w:b/>
          <w:bCs/>
          <w:color w:val="C00000"/>
          <w:sz w:val="32"/>
          <w:szCs w:val="32"/>
        </w:rPr>
        <w:t xml:space="preserve">PROYECTO NUEVO ESPACIO </w:t>
      </w:r>
      <w:r w:rsidR="008975B0">
        <w:rPr>
          <w:rFonts w:ascii="Arial" w:hAnsi="Arial" w:cs="Arial"/>
          <w:b/>
          <w:bCs/>
          <w:color w:val="C00000"/>
          <w:sz w:val="32"/>
          <w:szCs w:val="32"/>
        </w:rPr>
        <w:t>POR TALENTO DIGITAL</w:t>
      </w:r>
      <w:r w:rsidRPr="00A73308">
        <w:rPr>
          <w:rFonts w:ascii="Arial" w:hAnsi="Arial" w:cs="Arial"/>
          <w:b/>
          <w:bCs/>
          <w:color w:val="C00000"/>
          <w:sz w:val="32"/>
          <w:szCs w:val="32"/>
        </w:rPr>
        <w:t xml:space="preserve"> BARCELONA. </w:t>
      </w:r>
      <w:r w:rsidR="00270540">
        <w:rPr>
          <w:rFonts w:ascii="Arial" w:hAnsi="Arial" w:cs="Arial"/>
          <w:b/>
          <w:bCs/>
          <w:color w:val="C00000"/>
          <w:sz w:val="32"/>
          <w:szCs w:val="32"/>
        </w:rPr>
        <w:t>ESPACIO DE INNOVACIÓN Y ACCESIBILIDAD</w:t>
      </w:r>
    </w:p>
    <w:p w14:paraId="72A6207E" w14:textId="40AA315B" w:rsidR="00F75A46" w:rsidRDefault="0079232F" w:rsidP="00F75A46">
      <w:pPr>
        <w:spacing w:before="120" w:after="120"/>
        <w:rPr>
          <w:rFonts w:ascii="Arial" w:hAnsi="Arial" w:cs="Arial"/>
          <w:b/>
          <w:bCs/>
          <w:color w:val="C00000"/>
          <w:sz w:val="32"/>
          <w:szCs w:val="32"/>
        </w:rPr>
      </w:pPr>
      <w:r>
        <w:rPr>
          <w:rFonts w:ascii="Arial" w:hAnsi="Arial" w:cs="Arial"/>
          <w:b/>
          <w:bCs/>
          <w:color w:val="C00000"/>
          <w:sz w:val="32"/>
          <w:szCs w:val="32"/>
        </w:rPr>
        <w:t>INSERTA INNOVACIÓN</w:t>
      </w:r>
      <w:r w:rsidR="0063636C">
        <w:rPr>
          <w:rFonts w:ascii="Arial" w:hAnsi="Arial" w:cs="Arial"/>
          <w:b/>
          <w:bCs/>
          <w:color w:val="C00000"/>
          <w:sz w:val="32"/>
          <w:szCs w:val="32"/>
        </w:rPr>
        <w:t xml:space="preserve"> (LOTE 1 Y </w:t>
      </w:r>
      <w:r w:rsidR="00242120">
        <w:rPr>
          <w:rFonts w:ascii="Arial" w:hAnsi="Arial" w:cs="Arial"/>
          <w:b/>
          <w:bCs/>
          <w:color w:val="C00000"/>
          <w:sz w:val="32"/>
          <w:szCs w:val="32"/>
        </w:rPr>
        <w:t>LOTE2)</w:t>
      </w:r>
    </w:p>
    <w:p w14:paraId="3715D97A" w14:textId="768DB54E" w:rsidR="00F75A46" w:rsidRPr="003E7DBB" w:rsidRDefault="00192EFA" w:rsidP="00F75A46">
      <w:pPr>
        <w:spacing w:before="120" w:after="120"/>
        <w:rPr>
          <w:rFonts w:ascii="Arial" w:hAnsi="Arial" w:cs="Arial"/>
          <w:b/>
          <w:color w:val="C00000"/>
          <w:sz w:val="32"/>
          <w:szCs w:val="32"/>
        </w:rPr>
      </w:pPr>
      <w:r>
        <w:rPr>
          <w:rFonts w:ascii="Arial" w:hAnsi="Arial" w:cs="Arial"/>
          <w:b/>
          <w:bCs/>
          <w:color w:val="C00000"/>
          <w:sz w:val="32"/>
          <w:szCs w:val="32"/>
        </w:rPr>
        <w:t>CÓD. EXPEDIENTE:</w:t>
      </w:r>
      <w:r w:rsidR="007F116C" w:rsidRPr="007F116C">
        <w:t xml:space="preserve"> </w:t>
      </w:r>
      <w:r w:rsidR="007F116C" w:rsidRPr="007F116C">
        <w:rPr>
          <w:rFonts w:ascii="Arial" w:hAnsi="Arial" w:cs="Arial"/>
          <w:b/>
          <w:bCs/>
          <w:color w:val="C00000"/>
          <w:sz w:val="32"/>
          <w:szCs w:val="32"/>
        </w:rPr>
        <w:t>OE/01/2025</w:t>
      </w:r>
    </w:p>
    <w:p w14:paraId="2177DD88" w14:textId="061C0514" w:rsidR="00F75A46" w:rsidRPr="0030560A" w:rsidRDefault="00F75A46" w:rsidP="00F75A46">
      <w:pPr>
        <w:spacing w:before="120" w:after="120"/>
        <w:rPr>
          <w:rFonts w:ascii="Arial" w:hAnsi="Arial" w:cs="Arial"/>
        </w:rPr>
      </w:pPr>
      <w:r w:rsidRPr="0030560A">
        <w:rPr>
          <w:rFonts w:ascii="Arial" w:hAnsi="Arial" w:cs="Arial"/>
          <w:noProof/>
        </w:rPr>
        <w:drawing>
          <wp:anchor distT="0" distB="0" distL="114300" distR="114300" simplePos="0" relativeHeight="251658243" behindDoc="0" locked="0" layoutInCell="1" allowOverlap="1" wp14:anchorId="680CA95F" wp14:editId="48CA7FEC">
            <wp:simplePos x="0" y="0"/>
            <wp:positionH relativeFrom="margin">
              <wp:align>left</wp:align>
            </wp:positionH>
            <wp:positionV relativeFrom="paragraph">
              <wp:posOffset>1876425</wp:posOffset>
            </wp:positionV>
            <wp:extent cx="2341880" cy="3169920"/>
            <wp:effectExtent l="5080" t="0" r="6350" b="6350"/>
            <wp:wrapSquare wrapText="bothSides"/>
            <wp:docPr id="1857298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41880" cy="3169920"/>
                    </a:xfrm>
                    <a:prstGeom prst="rect">
                      <a:avLst/>
                    </a:prstGeom>
                    <a:noFill/>
                    <a:ln>
                      <a:noFill/>
                    </a:ln>
                  </pic:spPr>
                </pic:pic>
              </a:graphicData>
            </a:graphic>
          </wp:anchor>
        </w:drawing>
      </w:r>
      <w:r w:rsidRPr="0030560A">
        <w:rPr>
          <w:rFonts w:ascii="Arial" w:hAnsi="Arial" w:cs="Arial"/>
          <w:noProof/>
        </w:rPr>
        <w:drawing>
          <wp:anchor distT="0" distB="0" distL="114300" distR="114300" simplePos="0" relativeHeight="251658242" behindDoc="0" locked="0" layoutInCell="1" allowOverlap="1" wp14:anchorId="1B9A557B" wp14:editId="31D932C8">
            <wp:simplePos x="0" y="0"/>
            <wp:positionH relativeFrom="margin">
              <wp:posOffset>3248025</wp:posOffset>
            </wp:positionH>
            <wp:positionV relativeFrom="paragraph">
              <wp:posOffset>312420</wp:posOffset>
            </wp:positionV>
            <wp:extent cx="2796540" cy="1798320"/>
            <wp:effectExtent l="0" t="0" r="3810" b="0"/>
            <wp:wrapSquare wrapText="bothSides"/>
            <wp:docPr id="1368572239" name="Imagen 4" descr="Imagen que contiene techo, interior, tabla,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2239" name="Imagen 4" descr="Imagen que contiene techo, interior, tabla, edificio&#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5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60A">
        <w:rPr>
          <w:rFonts w:ascii="Arial" w:hAnsi="Arial" w:cs="Arial"/>
          <w:noProof/>
        </w:rPr>
        <w:drawing>
          <wp:anchor distT="0" distB="0" distL="114300" distR="114300" simplePos="0" relativeHeight="251658241" behindDoc="0" locked="0" layoutInCell="1" allowOverlap="1" wp14:anchorId="1EDD10BB" wp14:editId="747DFF44">
            <wp:simplePos x="0" y="0"/>
            <wp:positionH relativeFrom="margin">
              <wp:align>left</wp:align>
            </wp:positionH>
            <wp:positionV relativeFrom="paragraph">
              <wp:posOffset>327660</wp:posOffset>
            </wp:positionV>
            <wp:extent cx="3152140" cy="1775460"/>
            <wp:effectExtent l="0" t="0" r="0" b="0"/>
            <wp:wrapSquare wrapText="bothSides"/>
            <wp:docPr id="567859712" name="Imagen 3" descr="Imagen que contiene interior, tabla, silla, peque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59712" name="Imagen 3" descr="Imagen que contiene interior, tabla, silla, pequeño&#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14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60A">
        <w:rPr>
          <w:rFonts w:ascii="Arial" w:hAnsi="Arial" w:cs="Arial"/>
          <w:noProof/>
        </w:rPr>
        <w:drawing>
          <wp:anchor distT="0" distB="0" distL="114300" distR="114300" simplePos="0" relativeHeight="251658244" behindDoc="0" locked="0" layoutInCell="1" allowOverlap="1" wp14:anchorId="64F0309E" wp14:editId="20B6C107">
            <wp:simplePos x="0" y="0"/>
            <wp:positionH relativeFrom="column">
              <wp:posOffset>3261542</wp:posOffset>
            </wp:positionH>
            <wp:positionV relativeFrom="paragraph">
              <wp:posOffset>2045970</wp:posOffset>
            </wp:positionV>
            <wp:extent cx="2846070" cy="2324100"/>
            <wp:effectExtent l="0" t="0" r="0" b="0"/>
            <wp:wrapSquare wrapText="bothSides"/>
            <wp:docPr id="1072692917" name="Imagen 6" descr="Un cuarto con una ventana grand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92917" name="Imagen 6" descr="Un cuarto con una ventana grande&#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607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A5EEF" w14:textId="77777777" w:rsidR="00F75A46" w:rsidRPr="0030560A" w:rsidRDefault="00F75A46" w:rsidP="00F75A46">
      <w:pPr>
        <w:spacing w:before="120" w:after="120"/>
        <w:rPr>
          <w:rFonts w:ascii="Arial" w:hAnsi="Arial" w:cs="Arial"/>
        </w:rPr>
      </w:pPr>
    </w:p>
    <w:p w14:paraId="0798B6F7" w14:textId="77777777" w:rsidR="00F75A46" w:rsidRDefault="00F75A46" w:rsidP="00F75A46">
      <w:pPr>
        <w:spacing w:before="120" w:after="120"/>
        <w:rPr>
          <w:rFonts w:ascii="Arial" w:hAnsi="Arial" w:cs="Arial"/>
        </w:rPr>
      </w:pPr>
    </w:p>
    <w:p w14:paraId="5312AAF0" w14:textId="77777777" w:rsidR="00473878" w:rsidRDefault="00473878">
      <w:pPr>
        <w:rPr>
          <w:rFonts w:ascii="Arial" w:hAnsi="Arial" w:cs="Arial"/>
          <w:b/>
          <w:bCs/>
        </w:rPr>
      </w:pPr>
      <w:r>
        <w:rPr>
          <w:rFonts w:ascii="Arial" w:hAnsi="Arial" w:cs="Arial"/>
        </w:rPr>
        <w:br w:type="page"/>
      </w:r>
    </w:p>
    <w:p w14:paraId="3B7C594E" w14:textId="253A927E" w:rsidR="00147B24" w:rsidRDefault="00AC4895" w:rsidP="00781F11">
      <w:pPr>
        <w:pStyle w:val="Ttulo"/>
        <w:pBdr>
          <w:bottom w:val="single" w:sz="4" w:space="1" w:color="auto"/>
        </w:pBdr>
        <w:jc w:val="both"/>
        <w:rPr>
          <w:rFonts w:ascii="Arial" w:hAnsi="Arial" w:cs="Arial"/>
          <w:b w:val="0"/>
          <w:bCs w:val="0"/>
        </w:rPr>
      </w:pPr>
      <w:r>
        <w:rPr>
          <w:rFonts w:ascii="Arial" w:hAnsi="Arial" w:cs="Arial"/>
        </w:rPr>
        <w:lastRenderedPageBreak/>
        <w:t>REQUERIMIENTOS PARA LA ELABORACIÓN DE</w:t>
      </w:r>
      <w:r w:rsidR="00990A40">
        <w:rPr>
          <w:rFonts w:ascii="Arial" w:hAnsi="Arial" w:cs="Arial"/>
        </w:rPr>
        <w:t>L</w:t>
      </w:r>
      <w:r>
        <w:rPr>
          <w:rFonts w:ascii="Arial" w:hAnsi="Arial" w:cs="Arial"/>
        </w:rPr>
        <w:t xml:space="preserve"> PROYECTO PARA ADECUACION DE ESPACIOS E INSTALACIONES</w:t>
      </w:r>
      <w:r w:rsidR="00596D65">
        <w:rPr>
          <w:rFonts w:ascii="Arial" w:hAnsi="Arial" w:cs="Arial"/>
        </w:rPr>
        <w:t xml:space="preserve"> </w:t>
      </w:r>
      <w:r w:rsidR="007A1474">
        <w:rPr>
          <w:rFonts w:ascii="Arial" w:hAnsi="Arial" w:cs="Arial"/>
        </w:rPr>
        <w:t xml:space="preserve">PARA </w:t>
      </w:r>
      <w:r w:rsidR="00990A40">
        <w:rPr>
          <w:rFonts w:ascii="Arial" w:hAnsi="Arial" w:cs="Arial"/>
        </w:rPr>
        <w:t>EL PROGRAMA POR TALENTO DIGITAL BARCELONA</w:t>
      </w:r>
      <w:r>
        <w:rPr>
          <w:rFonts w:ascii="Arial" w:hAnsi="Arial" w:cs="Arial"/>
        </w:rPr>
        <w:t>.</w:t>
      </w:r>
    </w:p>
    <w:p w14:paraId="2C7AE971" w14:textId="785A6EDD" w:rsidR="00E37361" w:rsidRDefault="00E37361" w:rsidP="00DF619F">
      <w:pPr>
        <w:jc w:val="both"/>
        <w:rPr>
          <w:rFonts w:ascii="Arial" w:hAnsi="Arial" w:cs="Arial"/>
        </w:rPr>
      </w:pPr>
    </w:p>
    <w:p w14:paraId="405BFE89" w14:textId="02C32B09" w:rsidR="00AC4895" w:rsidRDefault="00025872" w:rsidP="0034192F">
      <w:pPr>
        <w:spacing w:before="120" w:after="120"/>
        <w:jc w:val="both"/>
        <w:rPr>
          <w:rFonts w:ascii="Arial" w:hAnsi="Arial" w:cs="Arial"/>
        </w:rPr>
      </w:pPr>
      <w:r w:rsidRPr="1512F2E3">
        <w:rPr>
          <w:rFonts w:ascii="Arial" w:hAnsi="Arial" w:cs="Arial"/>
        </w:rPr>
        <w:t xml:space="preserve">Se solicita </w:t>
      </w:r>
      <w:r w:rsidR="005A7376" w:rsidRPr="1512F2E3">
        <w:rPr>
          <w:rFonts w:ascii="Arial" w:hAnsi="Arial" w:cs="Arial"/>
        </w:rPr>
        <w:t>propuesta para la realización de las adaptaciones de espacio, mobiliario, equipamiento y demás acciones relacionadas con la puesta en marcha de un centro de formación para personas con discapacidad</w:t>
      </w:r>
      <w:r w:rsidR="009C71A0" w:rsidRPr="1512F2E3">
        <w:rPr>
          <w:rFonts w:ascii="Arial" w:hAnsi="Arial" w:cs="Arial"/>
        </w:rPr>
        <w:t>, Por Talento Digital</w:t>
      </w:r>
      <w:r w:rsidR="4859A2E9" w:rsidRPr="1512F2E3">
        <w:rPr>
          <w:rFonts w:ascii="Arial" w:hAnsi="Arial" w:cs="Arial"/>
        </w:rPr>
        <w:t>,</w:t>
      </w:r>
      <w:r w:rsidR="009C71A0" w:rsidRPr="1512F2E3">
        <w:rPr>
          <w:rFonts w:ascii="Arial" w:hAnsi="Arial" w:cs="Arial"/>
        </w:rPr>
        <w:t xml:space="preserve"> en la ciudad de Barcelona.</w:t>
      </w:r>
    </w:p>
    <w:p w14:paraId="2E9FE600" w14:textId="77777777" w:rsidR="009C71A0" w:rsidRDefault="009C71A0" w:rsidP="0034192F">
      <w:pPr>
        <w:spacing w:before="120" w:after="120"/>
        <w:jc w:val="both"/>
        <w:rPr>
          <w:rFonts w:ascii="Arial" w:hAnsi="Arial" w:cs="Arial"/>
        </w:rPr>
      </w:pPr>
    </w:p>
    <w:p w14:paraId="195075D1" w14:textId="31B4BA73" w:rsidR="009C71A0" w:rsidRPr="0034192F" w:rsidRDefault="009C71A0" w:rsidP="001E2E99">
      <w:pPr>
        <w:pStyle w:val="Ttulo"/>
        <w:numPr>
          <w:ilvl w:val="0"/>
          <w:numId w:val="22"/>
        </w:numPr>
        <w:spacing w:before="120" w:after="120"/>
        <w:jc w:val="both"/>
        <w:rPr>
          <w:rFonts w:ascii="Arial" w:hAnsi="Arial" w:cs="Arial"/>
          <w:color w:val="EE0000"/>
          <w:sz w:val="40"/>
          <w:szCs w:val="40"/>
        </w:rPr>
      </w:pPr>
      <w:r w:rsidRPr="0034192F">
        <w:rPr>
          <w:rFonts w:ascii="Arial" w:hAnsi="Arial" w:cs="Arial"/>
          <w:color w:val="EE0000"/>
          <w:sz w:val="40"/>
          <w:szCs w:val="40"/>
        </w:rPr>
        <w:t>INTRODUCCIÓN</w:t>
      </w:r>
    </w:p>
    <w:p w14:paraId="7CA950F9" w14:textId="02F49C9C" w:rsidR="00BE3F73" w:rsidRDefault="00BE3F73" w:rsidP="1512F2E3">
      <w:pPr>
        <w:spacing w:before="120" w:after="120"/>
        <w:jc w:val="both"/>
        <w:rPr>
          <w:rFonts w:ascii="Arial" w:hAnsi="Arial" w:cs="Arial"/>
        </w:rPr>
      </w:pPr>
      <w:r w:rsidRPr="1512F2E3">
        <w:rPr>
          <w:rFonts w:ascii="Arial" w:hAnsi="Arial" w:cs="Arial"/>
        </w:rPr>
        <w:t xml:space="preserve">Desde 2018 Fundación ONCE viene impulsando el programa </w:t>
      </w:r>
      <w:r w:rsidRPr="1512F2E3">
        <w:rPr>
          <w:rFonts w:ascii="Arial" w:hAnsi="Arial" w:cs="Arial"/>
          <w:b/>
          <w:bCs/>
        </w:rPr>
        <w:t>Por Talento Digital</w:t>
      </w:r>
      <w:r w:rsidRPr="1512F2E3">
        <w:rPr>
          <w:rFonts w:ascii="Arial" w:hAnsi="Arial" w:cs="Arial"/>
        </w:rPr>
        <w:t xml:space="preserve">, con la misión de </w:t>
      </w:r>
      <w:r w:rsidR="102B9B78" w:rsidRPr="1512F2E3">
        <w:rPr>
          <w:rFonts w:ascii="Arial" w:hAnsi="Arial" w:cs="Arial"/>
        </w:rPr>
        <w:t xml:space="preserve">ser un referente para las personas con discapacidad con interés en formarse en habilidades y profesiones digitales y tecnológicas </w:t>
      </w:r>
      <w:r w:rsidRPr="1512F2E3">
        <w:rPr>
          <w:rFonts w:ascii="Arial" w:hAnsi="Arial" w:cs="Arial"/>
        </w:rPr>
        <w:t>convertirse en socio preferente de las empresas que apuestan por el talento digital inclusivo</w:t>
      </w:r>
      <w:proofErr w:type="gramStart"/>
      <w:r w:rsidRPr="1512F2E3">
        <w:rPr>
          <w:rFonts w:ascii="Arial" w:hAnsi="Arial" w:cs="Arial"/>
        </w:rPr>
        <w:t>; ,</w:t>
      </w:r>
      <w:proofErr w:type="gramEnd"/>
      <w:r w:rsidRPr="1512F2E3">
        <w:rPr>
          <w:rFonts w:ascii="Arial" w:hAnsi="Arial" w:cs="Arial"/>
        </w:rPr>
        <w:t xml:space="preserve"> y sensibilizar sobre la accesibilidad de productos y entornos.</w:t>
      </w:r>
    </w:p>
    <w:p w14:paraId="381B010F" w14:textId="47337BFD" w:rsidR="00BE3F73" w:rsidRPr="008820F1" w:rsidRDefault="00BE3F73" w:rsidP="0034192F">
      <w:pPr>
        <w:spacing w:before="120" w:after="120"/>
        <w:jc w:val="both"/>
        <w:rPr>
          <w:rFonts w:ascii="Arial" w:hAnsi="Arial" w:cs="Arial"/>
        </w:rPr>
      </w:pPr>
      <w:r w:rsidRPr="1512F2E3">
        <w:rPr>
          <w:rFonts w:ascii="Arial" w:hAnsi="Arial" w:cs="Arial"/>
        </w:rPr>
        <w:t>Por Talento Digital</w:t>
      </w:r>
      <w:r w:rsidR="0CC65FFD" w:rsidRPr="1512F2E3">
        <w:rPr>
          <w:rFonts w:ascii="Arial" w:hAnsi="Arial" w:cs="Arial"/>
        </w:rPr>
        <w:t xml:space="preserve">, en adelante XTD, </w:t>
      </w:r>
      <w:r w:rsidRPr="1512F2E3">
        <w:rPr>
          <w:rFonts w:ascii="Arial" w:hAnsi="Arial" w:cs="Arial"/>
        </w:rPr>
        <w:t xml:space="preserve">es un programa de formación permanente en competencias digitales y profesiones tecnológicas </w:t>
      </w:r>
      <w:r w:rsidR="7560DB2C" w:rsidRPr="1512F2E3">
        <w:rPr>
          <w:rFonts w:ascii="Arial" w:hAnsi="Arial" w:cs="Arial"/>
        </w:rPr>
        <w:t xml:space="preserve">para personas con discapacidad </w:t>
      </w:r>
      <w:r w:rsidRPr="1512F2E3">
        <w:rPr>
          <w:rFonts w:ascii="Arial" w:hAnsi="Arial" w:cs="Arial"/>
        </w:rPr>
        <w:t>de la </w:t>
      </w:r>
      <w:hyperlink r:id="rId15">
        <w:r w:rsidRPr="1512F2E3">
          <w:rPr>
            <w:rFonts w:ascii="Arial" w:hAnsi="Arial" w:cs="Arial"/>
          </w:rPr>
          <w:t>Fundación ONCE</w:t>
        </w:r>
      </w:hyperlink>
    </w:p>
    <w:p w14:paraId="05D13F32" w14:textId="77777777" w:rsidR="00BE3F73" w:rsidRPr="008F62DC" w:rsidRDefault="00BE3F73" w:rsidP="0034192F">
      <w:pPr>
        <w:spacing w:before="120" w:after="120"/>
        <w:jc w:val="both"/>
        <w:rPr>
          <w:rFonts w:ascii="Arial" w:hAnsi="Arial" w:cs="Arial"/>
          <w:bCs/>
        </w:rPr>
      </w:pPr>
      <w:r w:rsidRPr="008F62DC">
        <w:rPr>
          <w:rFonts w:ascii="Arial" w:hAnsi="Arial" w:cs="Arial"/>
          <w:bCs/>
        </w:rPr>
        <w:t xml:space="preserve">Las líneas de actuación de este programa tienen como objetivo posicionar a las personas con discapacidad en el mapa de talento digital. Para ello, </w:t>
      </w:r>
      <w:r>
        <w:rPr>
          <w:rFonts w:ascii="Arial" w:hAnsi="Arial" w:cs="Arial"/>
          <w:bCs/>
        </w:rPr>
        <w:t xml:space="preserve">significar que </w:t>
      </w:r>
      <w:r w:rsidRPr="008F62DC">
        <w:rPr>
          <w:rFonts w:ascii="Arial" w:hAnsi="Arial" w:cs="Arial"/>
          <w:bCs/>
        </w:rPr>
        <w:t>las acciones formativas serán de dos tipos:</w:t>
      </w:r>
    </w:p>
    <w:p w14:paraId="47721D68" w14:textId="333316E8" w:rsidR="00BE3F73" w:rsidRPr="00894328" w:rsidRDefault="00BE3F73" w:rsidP="1512F2E3">
      <w:pPr>
        <w:pStyle w:val="Prrafodelista"/>
        <w:numPr>
          <w:ilvl w:val="0"/>
          <w:numId w:val="3"/>
        </w:numPr>
        <w:spacing w:before="120" w:after="120"/>
        <w:jc w:val="both"/>
        <w:rPr>
          <w:rFonts w:ascii="Arial" w:hAnsi="Arial" w:cs="Arial"/>
          <w:sz w:val="24"/>
          <w:szCs w:val="24"/>
        </w:rPr>
      </w:pPr>
      <w:r w:rsidRPr="1512F2E3">
        <w:rPr>
          <w:rFonts w:ascii="Arial" w:hAnsi="Arial" w:cs="Arial"/>
          <w:sz w:val="24"/>
          <w:szCs w:val="24"/>
        </w:rPr>
        <w:t>Formación básica y complementaria en competencias digitales y tecnológicas</w:t>
      </w:r>
      <w:r w:rsidR="5537F7A2" w:rsidRPr="1512F2E3">
        <w:rPr>
          <w:rFonts w:ascii="Arial" w:hAnsi="Arial" w:cs="Arial"/>
          <w:sz w:val="24"/>
          <w:szCs w:val="24"/>
        </w:rPr>
        <w:t>.</w:t>
      </w:r>
    </w:p>
    <w:p w14:paraId="7FDEFA1E" w14:textId="583B0A3D" w:rsidR="00BE3F73" w:rsidRDefault="00BE3F73" w:rsidP="1512F2E3">
      <w:pPr>
        <w:pStyle w:val="Prrafodelista"/>
        <w:numPr>
          <w:ilvl w:val="0"/>
          <w:numId w:val="3"/>
        </w:numPr>
        <w:spacing w:before="120" w:after="120"/>
        <w:jc w:val="both"/>
        <w:rPr>
          <w:rFonts w:ascii="Arial" w:hAnsi="Arial" w:cs="Arial"/>
          <w:sz w:val="24"/>
          <w:szCs w:val="24"/>
        </w:rPr>
      </w:pPr>
      <w:r w:rsidRPr="1512F2E3">
        <w:rPr>
          <w:rFonts w:ascii="Arial" w:hAnsi="Arial" w:cs="Arial"/>
          <w:sz w:val="24"/>
          <w:szCs w:val="24"/>
        </w:rPr>
        <w:t>Formación especializada que habilita para el desempeño de un puesto de trabajo</w:t>
      </w:r>
      <w:r w:rsidR="45963F2B" w:rsidRPr="1512F2E3">
        <w:rPr>
          <w:rFonts w:ascii="Arial" w:hAnsi="Arial" w:cs="Arial"/>
          <w:sz w:val="24"/>
          <w:szCs w:val="24"/>
        </w:rPr>
        <w:t>.</w:t>
      </w:r>
      <w:r w:rsidRPr="1512F2E3">
        <w:rPr>
          <w:rFonts w:ascii="Arial" w:hAnsi="Arial" w:cs="Arial"/>
          <w:sz w:val="24"/>
          <w:szCs w:val="24"/>
        </w:rPr>
        <w:t xml:space="preserve"> </w:t>
      </w:r>
    </w:p>
    <w:p w14:paraId="1B6823EF" w14:textId="004FEB2F" w:rsidR="008820F1" w:rsidRPr="008820F1" w:rsidRDefault="008820F1" w:rsidP="0034192F">
      <w:pPr>
        <w:spacing w:before="120" w:after="120"/>
        <w:jc w:val="both"/>
        <w:rPr>
          <w:rFonts w:ascii="Arial" w:hAnsi="Arial" w:cs="Arial"/>
        </w:rPr>
      </w:pPr>
      <w:r w:rsidRPr="1512F2E3">
        <w:rPr>
          <w:rFonts w:ascii="Arial" w:hAnsi="Arial" w:cs="Arial"/>
        </w:rPr>
        <w:t>Es un programa orientado a la </w:t>
      </w:r>
      <w:r w:rsidRPr="1512F2E3">
        <w:rPr>
          <w:rFonts w:ascii="Arial" w:hAnsi="Arial" w:cs="Arial"/>
          <w:b/>
          <w:bCs/>
        </w:rPr>
        <w:t>adquisición de conocimientos y cualificación tecnológica y digital</w:t>
      </w:r>
      <w:r w:rsidRPr="1512F2E3">
        <w:rPr>
          <w:rFonts w:ascii="Arial" w:hAnsi="Arial" w:cs="Arial"/>
        </w:rPr>
        <w:t> de las </w:t>
      </w:r>
      <w:r w:rsidRPr="1512F2E3">
        <w:rPr>
          <w:rFonts w:ascii="Arial" w:hAnsi="Arial" w:cs="Arial"/>
          <w:b/>
          <w:bCs/>
        </w:rPr>
        <w:t>personas con discapacidad</w:t>
      </w:r>
      <w:r w:rsidRPr="1512F2E3">
        <w:rPr>
          <w:rFonts w:ascii="Arial" w:hAnsi="Arial" w:cs="Arial"/>
        </w:rPr>
        <w:t> para favorecer así su </w:t>
      </w:r>
      <w:r w:rsidRPr="1512F2E3">
        <w:rPr>
          <w:rFonts w:ascii="Arial" w:hAnsi="Arial" w:cs="Arial"/>
          <w:b/>
          <w:bCs/>
        </w:rPr>
        <w:t>inclusión laboral en profesiones con alta demanda</w:t>
      </w:r>
      <w:r w:rsidRPr="1512F2E3">
        <w:rPr>
          <w:rFonts w:ascii="Arial" w:hAnsi="Arial" w:cs="Arial"/>
        </w:rPr>
        <w:t> en el mercado de trabajo, multiplicando de esta forma sus perspectivas profesionales</w:t>
      </w:r>
      <w:r w:rsidR="142D8441" w:rsidRPr="1512F2E3">
        <w:rPr>
          <w:rFonts w:ascii="Arial" w:hAnsi="Arial" w:cs="Arial"/>
        </w:rPr>
        <w:t>.</w:t>
      </w:r>
    </w:p>
    <w:p w14:paraId="3A67B5E1" w14:textId="77777777" w:rsidR="00427E2D" w:rsidRPr="00427E2D" w:rsidRDefault="00427E2D" w:rsidP="0034192F">
      <w:pPr>
        <w:spacing w:before="120" w:after="120"/>
        <w:jc w:val="both"/>
        <w:rPr>
          <w:rFonts w:ascii="Arial" w:hAnsi="Arial" w:cs="Arial"/>
          <w:b/>
          <w:bCs/>
        </w:rPr>
      </w:pPr>
      <w:r w:rsidRPr="00427E2D">
        <w:rPr>
          <w:rFonts w:ascii="Arial" w:hAnsi="Arial" w:cs="Arial"/>
          <w:b/>
          <w:bCs/>
        </w:rPr>
        <w:t>Objetivos</w:t>
      </w:r>
    </w:p>
    <w:p w14:paraId="37B954C0"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Favorecer el </w:t>
      </w:r>
      <w:r w:rsidRPr="00427E2D">
        <w:rPr>
          <w:rFonts w:ascii="Arial" w:hAnsi="Arial" w:cs="Arial"/>
          <w:b/>
          <w:bCs/>
        </w:rPr>
        <w:t>acercamiento de las personas con discapacidad a profesiones digitales</w:t>
      </w:r>
      <w:r w:rsidRPr="00427E2D">
        <w:rPr>
          <w:rFonts w:ascii="Arial" w:hAnsi="Arial" w:cs="Arial"/>
        </w:rPr>
        <w:t> y tecnológicas con alta demanda en el mercado de trabajo, multiplicando de esta forma sus perspectivas laborales.</w:t>
      </w:r>
    </w:p>
    <w:p w14:paraId="5BF525B0"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Promover la </w:t>
      </w:r>
      <w:r w:rsidRPr="00427E2D">
        <w:rPr>
          <w:rFonts w:ascii="Arial" w:hAnsi="Arial" w:cs="Arial"/>
          <w:b/>
          <w:bCs/>
        </w:rPr>
        <w:t>adquisición de conocimientos y competencias digitales</w:t>
      </w:r>
      <w:r w:rsidRPr="00427E2D">
        <w:rPr>
          <w:rFonts w:ascii="Arial" w:hAnsi="Arial" w:cs="Arial"/>
        </w:rPr>
        <w:t> con aplicación en un abanico amplio de empleos de corte digital con recorrido en el futuro.</w:t>
      </w:r>
    </w:p>
    <w:p w14:paraId="66B3A5E7"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Promover el </w:t>
      </w:r>
      <w:r w:rsidRPr="00427E2D">
        <w:rPr>
          <w:rFonts w:ascii="Arial" w:hAnsi="Arial" w:cs="Arial"/>
          <w:b/>
          <w:bCs/>
        </w:rPr>
        <w:t>desarrollo personal y profesional</w:t>
      </w:r>
      <w:r w:rsidRPr="00427E2D">
        <w:rPr>
          <w:rFonts w:ascii="Arial" w:hAnsi="Arial" w:cs="Arial"/>
        </w:rPr>
        <w:t> de los participantes motivando su empoderamiento social y laboral.</w:t>
      </w:r>
    </w:p>
    <w:p w14:paraId="14F08E60"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Posibilitar el desarrollo de </w:t>
      </w:r>
      <w:r w:rsidRPr="00427E2D">
        <w:rPr>
          <w:rFonts w:ascii="Arial" w:hAnsi="Arial" w:cs="Arial"/>
          <w:b/>
          <w:bCs/>
        </w:rPr>
        <w:t>habilidades emprendedoras</w:t>
      </w:r>
      <w:r w:rsidRPr="00427E2D">
        <w:rPr>
          <w:rFonts w:ascii="Arial" w:hAnsi="Arial" w:cs="Arial"/>
        </w:rPr>
        <w:t> que aumentan las opciones laborales por cuenta propia.</w:t>
      </w:r>
    </w:p>
    <w:p w14:paraId="6B92AB39"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lastRenderedPageBreak/>
        <w:t>Dotar de las </w:t>
      </w:r>
      <w:r w:rsidRPr="00427E2D">
        <w:rPr>
          <w:rFonts w:ascii="Arial" w:hAnsi="Arial" w:cs="Arial"/>
          <w:b/>
          <w:bCs/>
        </w:rPr>
        <w:t>competencias, destrezas, conocimientos y actitudes</w:t>
      </w:r>
      <w:r w:rsidRPr="00427E2D">
        <w:rPr>
          <w:rFonts w:ascii="Arial" w:hAnsi="Arial" w:cs="Arial"/>
        </w:rPr>
        <w:t> necesarios para enfrentarse exitosamente a los retos del mercado laboral actual y futuro (Competencias del Siglo XXI).</w:t>
      </w:r>
    </w:p>
    <w:p w14:paraId="4663287F" w14:textId="7D706B5F" w:rsidR="004B1F1F" w:rsidRDefault="004B1F1F" w:rsidP="0034192F">
      <w:pPr>
        <w:spacing w:before="120" w:after="120"/>
        <w:jc w:val="both"/>
        <w:rPr>
          <w:rFonts w:ascii="Arial" w:hAnsi="Arial" w:cs="Arial"/>
          <w:b/>
          <w:bCs/>
        </w:rPr>
      </w:pPr>
    </w:p>
    <w:p w14:paraId="74BFAC4E" w14:textId="32A03021" w:rsidR="00427E2D" w:rsidRPr="00427E2D" w:rsidRDefault="00427E2D" w:rsidP="0034192F">
      <w:pPr>
        <w:spacing w:before="120" w:after="120"/>
        <w:jc w:val="both"/>
        <w:rPr>
          <w:rFonts w:ascii="Arial" w:hAnsi="Arial" w:cs="Arial"/>
          <w:b/>
          <w:bCs/>
        </w:rPr>
      </w:pPr>
      <w:r w:rsidRPr="00427E2D">
        <w:rPr>
          <w:rFonts w:ascii="Arial" w:hAnsi="Arial" w:cs="Arial"/>
          <w:b/>
          <w:bCs/>
        </w:rPr>
        <w:t>Características y acciones contempladas</w:t>
      </w:r>
    </w:p>
    <w:p w14:paraId="78421D40" w14:textId="697FBF86" w:rsidR="00427E2D" w:rsidRPr="00427E2D" w:rsidRDefault="00427E2D" w:rsidP="001E2E99">
      <w:pPr>
        <w:numPr>
          <w:ilvl w:val="0"/>
          <w:numId w:val="2"/>
        </w:numPr>
        <w:spacing w:before="120" w:after="120"/>
        <w:jc w:val="both"/>
        <w:rPr>
          <w:rFonts w:ascii="Arial" w:hAnsi="Arial" w:cs="Arial"/>
        </w:rPr>
      </w:pPr>
      <w:r w:rsidRPr="1512F2E3">
        <w:rPr>
          <w:rFonts w:ascii="Arial" w:hAnsi="Arial" w:cs="Arial"/>
          <w:b/>
          <w:bCs/>
        </w:rPr>
        <w:t>Formación accesible y adaptada a las necesidades de apoyo</w:t>
      </w:r>
      <w:r w:rsidRPr="1512F2E3">
        <w:rPr>
          <w:rFonts w:ascii="Arial" w:hAnsi="Arial" w:cs="Arial"/>
        </w:rPr>
        <w:t> de los alumnos (accesibilidad física, cognitiva</w:t>
      </w:r>
      <w:r w:rsidR="28259899" w:rsidRPr="1512F2E3">
        <w:rPr>
          <w:rFonts w:ascii="Arial" w:hAnsi="Arial" w:cs="Arial"/>
        </w:rPr>
        <w:t xml:space="preserve"> y sensorial, </w:t>
      </w:r>
      <w:r w:rsidRPr="1512F2E3">
        <w:rPr>
          <w:rFonts w:ascii="Arial" w:hAnsi="Arial" w:cs="Arial"/>
        </w:rPr>
        <w:t>ayudas técnicas y apoyos personales).</w:t>
      </w:r>
    </w:p>
    <w:p w14:paraId="1B691644" w14:textId="77777777" w:rsidR="00427E2D" w:rsidRPr="00427E2D" w:rsidRDefault="00427E2D" w:rsidP="001E2E99">
      <w:pPr>
        <w:numPr>
          <w:ilvl w:val="0"/>
          <w:numId w:val="2"/>
        </w:numPr>
        <w:spacing w:before="120" w:after="120"/>
        <w:jc w:val="both"/>
        <w:rPr>
          <w:rFonts w:ascii="Arial" w:hAnsi="Arial" w:cs="Arial"/>
        </w:rPr>
      </w:pPr>
      <w:r w:rsidRPr="00427E2D">
        <w:rPr>
          <w:rFonts w:ascii="Arial" w:hAnsi="Arial" w:cs="Arial"/>
        </w:rPr>
        <w:t>Modalidades de formación </w:t>
      </w:r>
      <w:r w:rsidRPr="00427E2D">
        <w:rPr>
          <w:rFonts w:ascii="Arial" w:hAnsi="Arial" w:cs="Arial"/>
          <w:b/>
          <w:bCs/>
        </w:rPr>
        <w:t>presencial, online y mixta</w:t>
      </w:r>
      <w:r w:rsidRPr="00427E2D">
        <w:rPr>
          <w:rFonts w:ascii="Arial" w:hAnsi="Arial" w:cs="Arial"/>
        </w:rPr>
        <w:t>.</w:t>
      </w:r>
    </w:p>
    <w:p w14:paraId="2987E57A" w14:textId="77777777" w:rsidR="00427E2D" w:rsidRPr="00427E2D" w:rsidRDefault="00427E2D" w:rsidP="001E2E99">
      <w:pPr>
        <w:numPr>
          <w:ilvl w:val="0"/>
          <w:numId w:val="2"/>
        </w:numPr>
        <w:spacing w:before="120" w:after="120"/>
        <w:jc w:val="both"/>
        <w:rPr>
          <w:rFonts w:ascii="Arial" w:hAnsi="Arial" w:cs="Arial"/>
        </w:rPr>
      </w:pPr>
      <w:r w:rsidRPr="00427E2D">
        <w:rPr>
          <w:rFonts w:ascii="Arial" w:hAnsi="Arial" w:cs="Arial"/>
        </w:rPr>
        <w:t>En todo el </w:t>
      </w:r>
      <w:r w:rsidRPr="00427E2D">
        <w:rPr>
          <w:rFonts w:ascii="Arial" w:hAnsi="Arial" w:cs="Arial"/>
          <w:b/>
          <w:bCs/>
        </w:rPr>
        <w:t>territorio nacional</w:t>
      </w:r>
      <w:r w:rsidRPr="00427E2D">
        <w:rPr>
          <w:rFonts w:ascii="Arial" w:hAnsi="Arial" w:cs="Arial"/>
        </w:rPr>
        <w:t>.</w:t>
      </w:r>
    </w:p>
    <w:p w14:paraId="5D7B4AB1" w14:textId="53D064AD" w:rsidR="00427E2D" w:rsidRDefault="00427E2D" w:rsidP="001E2E99">
      <w:pPr>
        <w:numPr>
          <w:ilvl w:val="0"/>
          <w:numId w:val="2"/>
        </w:numPr>
        <w:spacing w:before="120" w:after="120"/>
        <w:jc w:val="both"/>
        <w:rPr>
          <w:rFonts w:ascii="Arial" w:hAnsi="Arial" w:cs="Arial"/>
        </w:rPr>
      </w:pPr>
      <w:r w:rsidRPr="1512F2E3">
        <w:rPr>
          <w:rFonts w:ascii="Arial" w:hAnsi="Arial" w:cs="Arial"/>
          <w:b/>
          <w:bCs/>
        </w:rPr>
        <w:t>Con un programa de ayudas</w:t>
      </w:r>
      <w:r w:rsidRPr="1512F2E3">
        <w:rPr>
          <w:rFonts w:ascii="Arial" w:hAnsi="Arial" w:cs="Arial"/>
        </w:rPr>
        <w:t> que facilite la asistencia a los cursos de formación</w:t>
      </w:r>
      <w:r w:rsidR="17B8400B" w:rsidRPr="1512F2E3">
        <w:rPr>
          <w:rFonts w:ascii="Arial" w:hAnsi="Arial" w:cs="Arial"/>
        </w:rPr>
        <w:t xml:space="preserve"> y</w:t>
      </w:r>
      <w:r w:rsidRPr="1512F2E3">
        <w:rPr>
          <w:rFonts w:ascii="Arial" w:hAnsi="Arial" w:cs="Arial"/>
        </w:rPr>
        <w:t xml:space="preserve"> un </w:t>
      </w:r>
      <w:r w:rsidRPr="1512F2E3">
        <w:rPr>
          <w:rFonts w:ascii="Arial" w:hAnsi="Arial" w:cs="Arial"/>
          <w:b/>
          <w:bCs/>
        </w:rPr>
        <w:t>Programa de becas de formación individual</w:t>
      </w:r>
      <w:r w:rsidRPr="1512F2E3">
        <w:rPr>
          <w:rFonts w:ascii="Arial" w:hAnsi="Arial" w:cs="Arial"/>
        </w:rPr>
        <w:t>.</w:t>
      </w:r>
    </w:p>
    <w:p w14:paraId="4DD25D8D" w14:textId="2D8C1960" w:rsidR="00895C28" w:rsidRDefault="00895C28" w:rsidP="0034192F">
      <w:pPr>
        <w:spacing w:before="120" w:after="120"/>
        <w:jc w:val="both"/>
        <w:rPr>
          <w:rFonts w:ascii="Arial" w:hAnsi="Arial" w:cs="Arial"/>
          <w:b/>
          <w:bCs/>
        </w:rPr>
      </w:pPr>
      <w:r>
        <w:rPr>
          <w:rFonts w:ascii="Arial" w:hAnsi="Arial" w:cs="Arial"/>
          <w:b/>
          <w:bCs/>
        </w:rPr>
        <w:t xml:space="preserve">Para más información: </w:t>
      </w:r>
      <w:hyperlink r:id="rId16" w:history="1">
        <w:r w:rsidRPr="006B5651">
          <w:rPr>
            <w:rStyle w:val="Hipervnculo"/>
            <w:rFonts w:ascii="Arial" w:hAnsi="Arial" w:cs="Arial"/>
            <w:b/>
            <w:bCs/>
          </w:rPr>
          <w:t>www.portalentodigital.es</w:t>
        </w:r>
      </w:hyperlink>
    </w:p>
    <w:p w14:paraId="0DCAA1A4" w14:textId="77777777" w:rsidR="00895C28" w:rsidRPr="00427E2D" w:rsidRDefault="00895C28" w:rsidP="0034192F">
      <w:pPr>
        <w:spacing w:before="120" w:after="120"/>
        <w:jc w:val="both"/>
        <w:rPr>
          <w:rFonts w:ascii="Arial" w:hAnsi="Arial" w:cs="Arial"/>
        </w:rPr>
      </w:pPr>
    </w:p>
    <w:p w14:paraId="0CCD458F" w14:textId="181913CE" w:rsidR="00427E2D" w:rsidRPr="0034192F" w:rsidRDefault="00427E2D" w:rsidP="001E2E99">
      <w:pPr>
        <w:pStyle w:val="Ttulo"/>
        <w:numPr>
          <w:ilvl w:val="0"/>
          <w:numId w:val="22"/>
        </w:numPr>
        <w:spacing w:before="120" w:after="120"/>
        <w:jc w:val="both"/>
        <w:rPr>
          <w:rFonts w:ascii="Arial" w:hAnsi="Arial" w:cs="Arial"/>
          <w:color w:val="EE0000"/>
          <w:sz w:val="40"/>
          <w:szCs w:val="40"/>
        </w:rPr>
      </w:pPr>
      <w:r w:rsidRPr="0034192F">
        <w:rPr>
          <w:rFonts w:ascii="Arial" w:hAnsi="Arial" w:cs="Arial"/>
          <w:color w:val="EE0000"/>
          <w:sz w:val="40"/>
          <w:szCs w:val="40"/>
        </w:rPr>
        <w:t>DONDE ESTAMOS</w:t>
      </w:r>
    </w:p>
    <w:p w14:paraId="73816FBE" w14:textId="2962F8FB" w:rsidR="00A94FE5" w:rsidRDefault="00427E2D" w:rsidP="1512F2E3">
      <w:pPr>
        <w:spacing w:before="120" w:after="120"/>
        <w:jc w:val="both"/>
        <w:rPr>
          <w:rFonts w:ascii="Arial" w:hAnsi="Arial" w:cs="Arial"/>
        </w:rPr>
      </w:pPr>
      <w:r w:rsidRPr="1512F2E3">
        <w:rPr>
          <w:rFonts w:ascii="Arial" w:hAnsi="Arial" w:cs="Arial"/>
        </w:rPr>
        <w:t>XTD ofrece formación presencial y virtual en todo el territorio español</w:t>
      </w:r>
      <w:r w:rsidR="005A76A2" w:rsidRPr="1512F2E3">
        <w:rPr>
          <w:rFonts w:ascii="Arial" w:hAnsi="Arial" w:cs="Arial"/>
        </w:rPr>
        <w:t xml:space="preserve"> </w:t>
      </w:r>
      <w:proofErr w:type="gramStart"/>
      <w:r w:rsidR="005A76A2" w:rsidRPr="1512F2E3">
        <w:rPr>
          <w:rFonts w:ascii="Arial" w:hAnsi="Arial" w:cs="Arial"/>
        </w:rPr>
        <w:t>y</w:t>
      </w:r>
      <w:proofErr w:type="gramEnd"/>
      <w:r w:rsidR="005A76A2" w:rsidRPr="1512F2E3">
        <w:rPr>
          <w:rFonts w:ascii="Arial" w:hAnsi="Arial" w:cs="Arial"/>
        </w:rPr>
        <w:t xml:space="preserve"> </w:t>
      </w:r>
      <w:r w:rsidR="00BF351B" w:rsidRPr="1512F2E3">
        <w:rPr>
          <w:rFonts w:ascii="Arial" w:hAnsi="Arial" w:cs="Arial"/>
        </w:rPr>
        <w:t>además, su despliegue</w:t>
      </w:r>
      <w:r w:rsidR="6466DF56" w:rsidRPr="1512F2E3">
        <w:rPr>
          <w:rFonts w:ascii="Arial" w:hAnsi="Arial" w:cs="Arial"/>
        </w:rPr>
        <w:t xml:space="preserve"> a nivel territorial</w:t>
      </w:r>
      <w:r w:rsidR="00BF351B" w:rsidRPr="1512F2E3">
        <w:rPr>
          <w:rFonts w:ascii="Arial" w:hAnsi="Arial" w:cs="Arial"/>
        </w:rPr>
        <w:t xml:space="preserve">, </w:t>
      </w:r>
      <w:r w:rsidR="005A76A2" w:rsidRPr="1512F2E3">
        <w:rPr>
          <w:rFonts w:ascii="Arial" w:hAnsi="Arial" w:cs="Arial"/>
        </w:rPr>
        <w:t>requiere el acondicionamiento y equipamiento de sedes físicas</w:t>
      </w:r>
      <w:r w:rsidR="00A94FE5" w:rsidRPr="1512F2E3">
        <w:rPr>
          <w:rFonts w:ascii="Arial" w:hAnsi="Arial" w:cs="Arial"/>
        </w:rPr>
        <w:t>.</w:t>
      </w:r>
    </w:p>
    <w:p w14:paraId="47E199FC" w14:textId="232E6738" w:rsidR="005A76A2" w:rsidRDefault="00A94FE5" w:rsidP="1512F2E3">
      <w:pPr>
        <w:spacing w:before="120" w:after="120"/>
        <w:jc w:val="both"/>
        <w:rPr>
          <w:rFonts w:ascii="Arial" w:hAnsi="Arial" w:cs="Arial"/>
        </w:rPr>
      </w:pPr>
      <w:r w:rsidRPr="1512F2E3">
        <w:rPr>
          <w:rFonts w:ascii="Arial" w:hAnsi="Arial" w:cs="Arial"/>
        </w:rPr>
        <w:t xml:space="preserve">Las </w:t>
      </w:r>
      <w:r w:rsidR="005A76A2" w:rsidRPr="1512F2E3">
        <w:rPr>
          <w:rFonts w:ascii="Arial" w:hAnsi="Arial" w:cs="Arial"/>
        </w:rPr>
        <w:t xml:space="preserve">obras de adecuación </w:t>
      </w:r>
      <w:r w:rsidR="00B834C3" w:rsidRPr="1512F2E3">
        <w:rPr>
          <w:rFonts w:ascii="Arial" w:hAnsi="Arial" w:cs="Arial"/>
        </w:rPr>
        <w:t xml:space="preserve">de los espacios Por Talento Digital, </w:t>
      </w:r>
      <w:r w:rsidR="005A76A2" w:rsidRPr="1512F2E3">
        <w:rPr>
          <w:rFonts w:ascii="Arial" w:hAnsi="Arial" w:cs="Arial"/>
        </w:rPr>
        <w:t>y gestión posterior de los espacios</w:t>
      </w:r>
      <w:r w:rsidR="708D63CE" w:rsidRPr="1512F2E3">
        <w:rPr>
          <w:rFonts w:ascii="Arial" w:hAnsi="Arial" w:cs="Arial"/>
        </w:rPr>
        <w:t>,</w:t>
      </w:r>
      <w:r w:rsidR="005A76A2" w:rsidRPr="1512F2E3">
        <w:rPr>
          <w:rFonts w:ascii="Arial" w:hAnsi="Arial" w:cs="Arial"/>
        </w:rPr>
        <w:t xml:space="preserve"> consideran la sostenibilidad medioambiental, el uso de materiales reciclables, la eficiencia energética, la generación de espacios libres de papel, el uso de medios tecnológicos destacados</w:t>
      </w:r>
      <w:r w:rsidR="00BF351B" w:rsidRPr="1512F2E3">
        <w:rPr>
          <w:rFonts w:ascii="Arial" w:hAnsi="Arial" w:cs="Arial"/>
        </w:rPr>
        <w:t xml:space="preserve"> y una accesibilidad universal,</w:t>
      </w:r>
      <w:r w:rsidR="005A76A2" w:rsidRPr="1512F2E3">
        <w:rPr>
          <w:rFonts w:ascii="Arial" w:hAnsi="Arial" w:cs="Arial"/>
        </w:rPr>
        <w:t xml:space="preserve"> creando un entorno que contribuya a minimizar el impacto de la huella de carbono</w:t>
      </w:r>
      <w:r w:rsidR="00BF351B" w:rsidRPr="1512F2E3">
        <w:rPr>
          <w:rFonts w:ascii="Arial" w:hAnsi="Arial" w:cs="Arial"/>
        </w:rPr>
        <w:t xml:space="preserve"> y que </w:t>
      </w:r>
      <w:r w:rsidR="00A01B2A" w:rsidRPr="1512F2E3">
        <w:rPr>
          <w:rFonts w:ascii="Arial" w:hAnsi="Arial" w:cs="Arial"/>
        </w:rPr>
        <w:t xml:space="preserve">garantice </w:t>
      </w:r>
      <w:r w:rsidR="002B70DB" w:rsidRPr="1512F2E3">
        <w:rPr>
          <w:rFonts w:ascii="Arial" w:hAnsi="Arial" w:cs="Arial"/>
        </w:rPr>
        <w:t>que las personas con discapacidad puedan tener una excelente experiencia de aprendizaje</w:t>
      </w:r>
      <w:r w:rsidR="005A76A2" w:rsidRPr="1512F2E3">
        <w:rPr>
          <w:rFonts w:ascii="Arial" w:hAnsi="Arial" w:cs="Arial"/>
        </w:rPr>
        <w:t xml:space="preserve">. </w:t>
      </w:r>
    </w:p>
    <w:p w14:paraId="4F418627" w14:textId="57CD66E5" w:rsidR="00714B2E" w:rsidRDefault="000C1046" w:rsidP="0034192F">
      <w:pPr>
        <w:spacing w:before="120" w:after="120"/>
        <w:jc w:val="both"/>
        <w:rPr>
          <w:rFonts w:ascii="Arial" w:hAnsi="Arial" w:cs="Arial"/>
          <w:bCs/>
        </w:rPr>
      </w:pPr>
      <w:r>
        <w:rPr>
          <w:rFonts w:ascii="Arial" w:hAnsi="Arial" w:cs="Arial"/>
          <w:bCs/>
        </w:rPr>
        <w:t>En concreto, los principios que deben guiar estos espacios son:</w:t>
      </w:r>
    </w:p>
    <w:p w14:paraId="2E44AA1E" w14:textId="74464C42" w:rsidR="000C1046" w:rsidRPr="000C1046" w:rsidRDefault="000C1046" w:rsidP="001E2E99">
      <w:pPr>
        <w:pStyle w:val="Prrafodelista"/>
        <w:numPr>
          <w:ilvl w:val="0"/>
          <w:numId w:val="4"/>
        </w:numPr>
        <w:spacing w:before="120" w:after="120"/>
        <w:jc w:val="both"/>
        <w:rPr>
          <w:rFonts w:ascii="Arial" w:hAnsi="Arial" w:cs="Arial"/>
          <w:b/>
        </w:rPr>
      </w:pPr>
      <w:r w:rsidRPr="000C1046">
        <w:rPr>
          <w:rFonts w:ascii="Arial" w:hAnsi="Arial" w:cs="Arial"/>
          <w:b/>
        </w:rPr>
        <w:t>INNOVACIÓN</w:t>
      </w:r>
    </w:p>
    <w:p w14:paraId="3CE93DB3" w14:textId="4E7EDD54" w:rsidR="000C1046" w:rsidRPr="000C1046" w:rsidRDefault="000C1046" w:rsidP="001E2E99">
      <w:pPr>
        <w:pStyle w:val="Prrafodelista"/>
        <w:numPr>
          <w:ilvl w:val="0"/>
          <w:numId w:val="4"/>
        </w:numPr>
        <w:spacing w:before="120" w:after="120"/>
        <w:jc w:val="both"/>
        <w:rPr>
          <w:rFonts w:ascii="Arial" w:hAnsi="Arial" w:cs="Arial"/>
          <w:b/>
        </w:rPr>
      </w:pPr>
      <w:r w:rsidRPr="000C1046">
        <w:rPr>
          <w:rFonts w:ascii="Arial" w:hAnsi="Arial" w:cs="Arial"/>
          <w:b/>
        </w:rPr>
        <w:t>SOSTENIBILIDAD</w:t>
      </w:r>
    </w:p>
    <w:p w14:paraId="65E53EF0" w14:textId="670E90D5" w:rsidR="000C1046" w:rsidRPr="000C1046" w:rsidRDefault="000C1046" w:rsidP="001E2E99">
      <w:pPr>
        <w:pStyle w:val="Prrafodelista"/>
        <w:numPr>
          <w:ilvl w:val="0"/>
          <w:numId w:val="4"/>
        </w:numPr>
        <w:spacing w:before="120" w:after="120"/>
        <w:jc w:val="both"/>
        <w:rPr>
          <w:rFonts w:ascii="Arial" w:hAnsi="Arial" w:cs="Arial"/>
          <w:b/>
        </w:rPr>
      </w:pPr>
      <w:r w:rsidRPr="000C1046">
        <w:rPr>
          <w:rFonts w:ascii="Arial" w:hAnsi="Arial" w:cs="Arial"/>
          <w:b/>
        </w:rPr>
        <w:t>ACCESIBILIDAD</w:t>
      </w:r>
    </w:p>
    <w:p w14:paraId="1CAC9108" w14:textId="77777777" w:rsidR="000334E0" w:rsidRDefault="000334E0" w:rsidP="1512F2E3">
      <w:pPr>
        <w:spacing w:before="120" w:after="120"/>
        <w:jc w:val="both"/>
        <w:rPr>
          <w:rFonts w:ascii="Arial" w:hAnsi="Arial" w:cs="Arial"/>
          <w:b/>
          <w:bCs/>
        </w:rPr>
      </w:pPr>
      <w:r w:rsidRPr="001D5D74">
        <w:rPr>
          <w:rFonts w:ascii="Arial" w:hAnsi="Arial" w:cs="Arial"/>
        </w:rPr>
        <w:t>En la actualidad, tenemos dos centros propios en el programa:</w:t>
      </w:r>
    </w:p>
    <w:p w14:paraId="1B74120C" w14:textId="440B7761" w:rsidR="00427E2D" w:rsidRPr="007C6019" w:rsidRDefault="00D10F91" w:rsidP="0034192F">
      <w:pPr>
        <w:spacing w:before="120" w:after="120"/>
        <w:jc w:val="both"/>
        <w:rPr>
          <w:rFonts w:ascii="Arial" w:hAnsi="Arial" w:cs="Arial"/>
          <w:b/>
        </w:rPr>
      </w:pPr>
      <w:r>
        <w:rPr>
          <w:rFonts w:ascii="Arial" w:hAnsi="Arial" w:cs="Arial"/>
          <w:b/>
        </w:rPr>
        <w:t xml:space="preserve">1.- </w:t>
      </w:r>
      <w:r w:rsidR="00427E2D" w:rsidRPr="007C6019">
        <w:rPr>
          <w:rFonts w:ascii="Arial" w:hAnsi="Arial" w:cs="Arial"/>
          <w:b/>
        </w:rPr>
        <w:t>XTD Madrid</w:t>
      </w:r>
    </w:p>
    <w:p w14:paraId="4EE5221C" w14:textId="6282BE68" w:rsidR="00427E2D" w:rsidRPr="007C6019" w:rsidRDefault="00427E2D" w:rsidP="0034192F">
      <w:pPr>
        <w:spacing w:before="120" w:after="120"/>
        <w:jc w:val="both"/>
        <w:rPr>
          <w:rFonts w:ascii="Arial" w:hAnsi="Arial" w:cs="Arial"/>
          <w:bCs/>
        </w:rPr>
      </w:pPr>
      <w:r w:rsidRPr="007C6019">
        <w:rPr>
          <w:rFonts w:ascii="Arial" w:hAnsi="Arial" w:cs="Arial"/>
          <w:bCs/>
        </w:rPr>
        <w:t>En </w:t>
      </w:r>
      <w:r w:rsidRPr="007C6019">
        <w:rPr>
          <w:rFonts w:ascii="Arial" w:hAnsi="Arial" w:cs="Arial"/>
          <w:b/>
        </w:rPr>
        <w:t>noviembre de 2021</w:t>
      </w:r>
      <w:r w:rsidRPr="007C6019">
        <w:rPr>
          <w:rFonts w:ascii="Arial" w:hAnsi="Arial" w:cs="Arial"/>
          <w:bCs/>
        </w:rPr>
        <w:t>, inauguramos nuestro </w:t>
      </w:r>
      <w:r w:rsidRPr="007C6019">
        <w:rPr>
          <w:rFonts w:ascii="Arial" w:hAnsi="Arial" w:cs="Arial"/>
          <w:b/>
        </w:rPr>
        <w:t>primer centro de formación propio en Madrid</w:t>
      </w:r>
      <w:r w:rsidRPr="007C6019">
        <w:rPr>
          <w:rFonts w:ascii="Arial" w:hAnsi="Arial" w:cs="Arial"/>
          <w:bCs/>
        </w:rPr>
        <w:t>, ubicado en la zona de </w:t>
      </w:r>
      <w:r w:rsidRPr="007C6019">
        <w:rPr>
          <w:rFonts w:ascii="Arial" w:hAnsi="Arial" w:cs="Arial"/>
          <w:b/>
        </w:rPr>
        <w:t>Embajadores</w:t>
      </w:r>
      <w:r w:rsidRPr="007C6019">
        <w:rPr>
          <w:rFonts w:ascii="Arial" w:hAnsi="Arial" w:cs="Arial"/>
          <w:bCs/>
        </w:rPr>
        <w:t>, una de las áreas mejor comunicadas y accesibles de la ciudad. Situado en la </w:t>
      </w:r>
      <w:r w:rsidRPr="007C6019">
        <w:rPr>
          <w:rFonts w:ascii="Arial" w:hAnsi="Arial" w:cs="Arial"/>
          <w:b/>
        </w:rPr>
        <w:t>calle Fray Luis de León, 11</w:t>
      </w:r>
      <w:r w:rsidRPr="007C6019">
        <w:rPr>
          <w:rFonts w:ascii="Arial" w:hAnsi="Arial" w:cs="Arial"/>
          <w:bCs/>
        </w:rPr>
        <w:t xml:space="preserve">, este espacio polivalente de 1.800 m² cuenta con seis aulas, una zona de coworking y un </w:t>
      </w:r>
      <w:proofErr w:type="gramStart"/>
      <w:r w:rsidRPr="007C6019">
        <w:rPr>
          <w:rFonts w:ascii="Arial" w:hAnsi="Arial" w:cs="Arial"/>
          <w:bCs/>
        </w:rPr>
        <w:t>HUB</w:t>
      </w:r>
      <w:proofErr w:type="gramEnd"/>
      <w:r w:rsidRPr="007C6019">
        <w:rPr>
          <w:rFonts w:ascii="Arial" w:hAnsi="Arial" w:cs="Arial"/>
          <w:bCs/>
        </w:rPr>
        <w:t xml:space="preserve"> para eventos y formación en materias del mundo audiovisual. Nuestra sede está equipada tecnológicamente con todo lo necesario para el aprendizaje híbrido y colaborativo. Además, el </w:t>
      </w:r>
      <w:proofErr w:type="gramStart"/>
      <w:r w:rsidRPr="007C6019">
        <w:rPr>
          <w:rFonts w:ascii="Arial" w:hAnsi="Arial" w:cs="Arial"/>
          <w:bCs/>
        </w:rPr>
        <w:t>HUB</w:t>
      </w:r>
      <w:proofErr w:type="gramEnd"/>
      <w:r w:rsidRPr="007C6019">
        <w:rPr>
          <w:rFonts w:ascii="Arial" w:hAnsi="Arial" w:cs="Arial"/>
          <w:bCs/>
        </w:rPr>
        <w:t xml:space="preserve"> dispone de una </w:t>
      </w:r>
      <w:r w:rsidRPr="007C6019">
        <w:rPr>
          <w:rFonts w:ascii="Arial" w:hAnsi="Arial" w:cs="Arial"/>
          <w:b/>
        </w:rPr>
        <w:t>gran pantalla</w:t>
      </w:r>
      <w:r w:rsidRPr="007C6019">
        <w:rPr>
          <w:rFonts w:ascii="Arial" w:hAnsi="Arial" w:cs="Arial"/>
          <w:bCs/>
        </w:rPr>
        <w:t> que proporciona una calidad de imagen y sonido diferencial, ofreciendo una</w:t>
      </w:r>
      <w:r w:rsidR="00DB3CA5">
        <w:rPr>
          <w:rFonts w:ascii="Arial" w:hAnsi="Arial" w:cs="Arial"/>
          <w:bCs/>
        </w:rPr>
        <w:t xml:space="preserve"> </w:t>
      </w:r>
      <w:r w:rsidRPr="007C6019">
        <w:rPr>
          <w:rFonts w:ascii="Arial" w:hAnsi="Arial" w:cs="Arial"/>
          <w:bCs/>
        </w:rPr>
        <w:t xml:space="preserve">experiencia envolvente.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p>
    <w:p w14:paraId="75B44878" w14:textId="384D9EDE" w:rsidR="00427E2D" w:rsidRPr="007C6019" w:rsidRDefault="00D10F91" w:rsidP="0034192F">
      <w:pPr>
        <w:spacing w:before="120" w:after="120"/>
        <w:jc w:val="both"/>
        <w:rPr>
          <w:rFonts w:ascii="Arial" w:hAnsi="Arial" w:cs="Arial"/>
          <w:b/>
        </w:rPr>
      </w:pPr>
      <w:r>
        <w:rPr>
          <w:rFonts w:ascii="Arial" w:hAnsi="Arial" w:cs="Arial"/>
          <w:b/>
        </w:rPr>
        <w:lastRenderedPageBreak/>
        <w:t xml:space="preserve">2.- </w:t>
      </w:r>
      <w:r w:rsidR="00427E2D" w:rsidRPr="007C6019">
        <w:rPr>
          <w:rFonts w:ascii="Arial" w:hAnsi="Arial" w:cs="Arial"/>
          <w:b/>
        </w:rPr>
        <w:t>XTD Valencia</w:t>
      </w:r>
    </w:p>
    <w:p w14:paraId="204D1E7A" w14:textId="77777777" w:rsidR="00427E2D" w:rsidRPr="007C6019" w:rsidRDefault="00427E2D" w:rsidP="0034192F">
      <w:pPr>
        <w:spacing w:before="120" w:after="120"/>
        <w:jc w:val="both"/>
        <w:rPr>
          <w:rFonts w:ascii="Arial" w:hAnsi="Arial" w:cs="Arial"/>
          <w:bCs/>
        </w:rPr>
      </w:pPr>
      <w:r w:rsidRPr="007C6019">
        <w:rPr>
          <w:rFonts w:ascii="Arial" w:hAnsi="Arial" w:cs="Arial"/>
          <w:bCs/>
        </w:rPr>
        <w:t>En </w:t>
      </w:r>
      <w:r w:rsidRPr="007C6019">
        <w:rPr>
          <w:rFonts w:ascii="Arial" w:hAnsi="Arial" w:cs="Arial"/>
          <w:b/>
        </w:rPr>
        <w:t>mayo de 2025</w:t>
      </w:r>
      <w:r w:rsidRPr="007C6019">
        <w:rPr>
          <w:rFonts w:ascii="Arial" w:hAnsi="Arial" w:cs="Arial"/>
          <w:bCs/>
        </w:rPr>
        <w:t>, inauguramos </w:t>
      </w:r>
      <w:r w:rsidRPr="007C6019">
        <w:rPr>
          <w:rFonts w:ascii="Arial" w:hAnsi="Arial" w:cs="Arial"/>
          <w:b/>
        </w:rPr>
        <w:t>XTD Valencia</w:t>
      </w:r>
      <w:r w:rsidRPr="007C6019">
        <w:rPr>
          <w:rFonts w:ascii="Arial" w:hAnsi="Arial" w:cs="Arial"/>
          <w:bCs/>
        </w:rPr>
        <w:t>, ubicado en el centro de la </w:t>
      </w:r>
      <w:r w:rsidRPr="007C6019">
        <w:rPr>
          <w:rFonts w:ascii="Arial" w:hAnsi="Arial" w:cs="Arial"/>
          <w:b/>
        </w:rPr>
        <w:t>Harinera</w:t>
      </w:r>
      <w:r w:rsidRPr="007C6019">
        <w:rPr>
          <w:rFonts w:ascii="Arial" w:hAnsi="Arial" w:cs="Arial"/>
          <w:bCs/>
        </w:rPr>
        <w:t>, en la </w:t>
      </w:r>
      <w:r w:rsidRPr="007C6019">
        <w:rPr>
          <w:rFonts w:ascii="Arial" w:hAnsi="Arial" w:cs="Arial"/>
          <w:b/>
        </w:rPr>
        <w:t xml:space="preserve">calle de Joan </w:t>
      </w:r>
      <w:proofErr w:type="spellStart"/>
      <w:r w:rsidRPr="007C6019">
        <w:rPr>
          <w:rFonts w:ascii="Arial" w:hAnsi="Arial" w:cs="Arial"/>
          <w:b/>
        </w:rPr>
        <w:t>Verdeguer</w:t>
      </w:r>
      <w:proofErr w:type="spellEnd"/>
      <w:r w:rsidRPr="007C6019">
        <w:rPr>
          <w:rFonts w:ascii="Arial" w:hAnsi="Arial" w:cs="Arial"/>
          <w:b/>
        </w:rPr>
        <w:t>, 116</w:t>
      </w:r>
      <w:r w:rsidRPr="007C6019">
        <w:rPr>
          <w:rFonts w:ascii="Arial" w:hAnsi="Arial" w:cs="Arial"/>
          <w:bCs/>
        </w:rPr>
        <w:t xml:space="preserve">, un espacio de gestión municipal cercano al puerto de la ciudad. Este centro está destinado a promover y acercar la formación, el emprendimiento y el tejido empresarial a la ciudadanía, con el objetivo de alcanzar un modelo inclusivo, sostenible y justo.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p>
    <w:p w14:paraId="070B2E12" w14:textId="2D553329" w:rsidR="00427E2D" w:rsidRPr="007C6019" w:rsidRDefault="00D10F91" w:rsidP="0034192F">
      <w:pPr>
        <w:spacing w:before="120" w:after="120"/>
        <w:jc w:val="both"/>
        <w:rPr>
          <w:rFonts w:ascii="Arial" w:hAnsi="Arial" w:cs="Arial"/>
          <w:b/>
        </w:rPr>
      </w:pPr>
      <w:r>
        <w:rPr>
          <w:rFonts w:ascii="Arial" w:hAnsi="Arial" w:cs="Arial"/>
          <w:b/>
        </w:rPr>
        <w:t>Y en el último trimestre de 2025, queremos abrir</w:t>
      </w:r>
      <w:r w:rsidR="00427E2D" w:rsidRPr="007C6019">
        <w:rPr>
          <w:rFonts w:ascii="Arial" w:hAnsi="Arial" w:cs="Arial"/>
          <w:b/>
        </w:rPr>
        <w:t> XTD Barcelona</w:t>
      </w:r>
    </w:p>
    <w:p w14:paraId="534760CB" w14:textId="6F581219" w:rsidR="00621837" w:rsidRPr="0030560A" w:rsidRDefault="0C3A0CF8" w:rsidP="0034192F">
      <w:pPr>
        <w:spacing w:before="120" w:after="120"/>
        <w:jc w:val="both"/>
        <w:rPr>
          <w:rFonts w:ascii="Arial" w:hAnsi="Arial" w:cs="Arial"/>
        </w:rPr>
      </w:pPr>
      <w:r w:rsidRPr="2EBBF74C">
        <w:rPr>
          <w:rFonts w:ascii="Arial" w:hAnsi="Arial" w:cs="Arial"/>
        </w:rPr>
        <w:t>En octubre de 2025, está prevista la apertura de XTD Barcelona</w:t>
      </w:r>
      <w:r w:rsidR="79D6698A" w:rsidRPr="2EBBF74C">
        <w:rPr>
          <w:rFonts w:ascii="Arial" w:hAnsi="Arial" w:cs="Arial"/>
        </w:rPr>
        <w:t>.</w:t>
      </w:r>
      <w:r w:rsidR="19F5D40A" w:rsidRPr="2EBBF74C">
        <w:rPr>
          <w:rFonts w:ascii="Arial" w:hAnsi="Arial" w:cs="Arial"/>
        </w:rPr>
        <w:t xml:space="preserve"> </w:t>
      </w:r>
      <w:r w:rsidR="79D6698A" w:rsidRPr="2EBBF74C">
        <w:rPr>
          <w:rFonts w:ascii="Arial" w:hAnsi="Arial" w:cs="Arial"/>
        </w:rPr>
        <w:t>El objetivo de este espacio es lograr un mayor posicionamiento del programa en la comunidad autónoma, abriendo la posibilidad a nuevos/as beneficiarios/as</w:t>
      </w:r>
      <w:r w:rsidR="32110CCF" w:rsidRPr="2EBBF74C">
        <w:rPr>
          <w:rFonts w:ascii="Arial" w:hAnsi="Arial" w:cs="Arial"/>
        </w:rPr>
        <w:t xml:space="preserve"> con </w:t>
      </w:r>
      <w:r w:rsidR="1F6EFA9D" w:rsidRPr="2EBBF74C">
        <w:rPr>
          <w:rFonts w:ascii="Arial" w:hAnsi="Arial" w:cs="Arial"/>
        </w:rPr>
        <w:t>discapacidad</w:t>
      </w:r>
      <w:r w:rsidR="79D6698A" w:rsidRPr="2EBBF74C">
        <w:rPr>
          <w:rFonts w:ascii="Arial" w:hAnsi="Arial" w:cs="Arial"/>
        </w:rPr>
        <w:t xml:space="preserve"> de contar con un espacio específico de formación digital y tecnológica, a la vez que se conecta de forma más directa con las empresas potenciales empleadoras en Cataluña. </w:t>
      </w:r>
    </w:p>
    <w:p w14:paraId="74592EB9" w14:textId="711C29E9" w:rsidR="00621837" w:rsidRPr="0030560A" w:rsidRDefault="00621837" w:rsidP="0034192F">
      <w:pPr>
        <w:spacing w:before="120" w:after="120"/>
        <w:jc w:val="both"/>
        <w:rPr>
          <w:rFonts w:ascii="Arial" w:hAnsi="Arial" w:cs="Arial"/>
        </w:rPr>
      </w:pPr>
      <w:r w:rsidRPr="0030560A">
        <w:rPr>
          <w:rFonts w:ascii="Arial" w:hAnsi="Arial" w:cs="Arial"/>
        </w:rPr>
        <w:t xml:space="preserve">Tras la valoración de diferentes ubicaciones, se </w:t>
      </w:r>
      <w:r>
        <w:rPr>
          <w:rFonts w:ascii="Arial" w:hAnsi="Arial" w:cs="Arial"/>
        </w:rPr>
        <w:t>ha optado</w:t>
      </w:r>
      <w:r w:rsidR="0066788E">
        <w:rPr>
          <w:rFonts w:ascii="Arial" w:hAnsi="Arial" w:cs="Arial"/>
        </w:rPr>
        <w:t xml:space="preserve"> por l</w:t>
      </w:r>
      <w:r w:rsidRPr="0030560A">
        <w:rPr>
          <w:rFonts w:ascii="Arial" w:hAnsi="Arial" w:cs="Arial"/>
        </w:rPr>
        <w:t xml:space="preserve">levar a cabo el proyecto en el </w:t>
      </w:r>
      <w:proofErr w:type="spellStart"/>
      <w:r w:rsidRPr="0030560A">
        <w:rPr>
          <w:rFonts w:ascii="Arial" w:hAnsi="Arial" w:cs="Arial"/>
        </w:rPr>
        <w:t>Cibernarium</w:t>
      </w:r>
      <w:proofErr w:type="spellEnd"/>
      <w:r w:rsidRPr="0030560A">
        <w:rPr>
          <w:rFonts w:ascii="Arial" w:hAnsi="Arial" w:cs="Arial"/>
        </w:rPr>
        <w:t xml:space="preserve"> de Nou </w:t>
      </w:r>
      <w:proofErr w:type="spellStart"/>
      <w:r w:rsidRPr="0030560A">
        <w:rPr>
          <w:rFonts w:ascii="Arial" w:hAnsi="Arial" w:cs="Arial"/>
        </w:rPr>
        <w:t>Barris</w:t>
      </w:r>
      <w:proofErr w:type="spellEnd"/>
      <w:r w:rsidRPr="0030560A">
        <w:rPr>
          <w:rFonts w:ascii="Arial" w:hAnsi="Arial" w:cs="Arial"/>
        </w:rPr>
        <w:t>, gestionado por Barcelona Activa. Se trata de un espacio de gestión municipal destinado a promover y acercar a la ciudadanía la formación, el emprendimiento, el tejido empresarial con el objetivo de alcanzar un modelo inclusivo, sostenible y justo y en concreto, bajo la marca CIBERNARIUM, Barcelona Activa “</w:t>
      </w:r>
      <w:r w:rsidRPr="0030560A">
        <w:rPr>
          <w:rFonts w:ascii="Arial" w:hAnsi="Arial" w:cs="Arial"/>
          <w:b/>
          <w:bCs/>
        </w:rPr>
        <w:t>ofrece formación tecnológica para todo el mundo”</w:t>
      </w:r>
    </w:p>
    <w:p w14:paraId="1C626D64" w14:textId="77777777" w:rsidR="00621837" w:rsidRPr="0030560A" w:rsidRDefault="00621837" w:rsidP="0034192F">
      <w:pPr>
        <w:spacing w:before="120" w:after="120"/>
        <w:jc w:val="both"/>
        <w:rPr>
          <w:rFonts w:ascii="Arial" w:hAnsi="Arial" w:cs="Arial"/>
        </w:rPr>
      </w:pPr>
      <w:r w:rsidRPr="0030560A">
        <w:rPr>
          <w:rFonts w:ascii="Arial" w:hAnsi="Arial" w:cs="Arial"/>
        </w:rPr>
        <w:t xml:space="preserve">El espacio se sitúa en el distrito de Nou </w:t>
      </w:r>
      <w:proofErr w:type="spellStart"/>
      <w:r w:rsidRPr="0030560A">
        <w:rPr>
          <w:rFonts w:ascii="Arial" w:hAnsi="Arial" w:cs="Arial"/>
        </w:rPr>
        <w:t>Barris</w:t>
      </w:r>
      <w:proofErr w:type="spellEnd"/>
      <w:r w:rsidRPr="0030560A">
        <w:rPr>
          <w:rFonts w:ascii="Arial" w:hAnsi="Arial" w:cs="Arial"/>
        </w:rPr>
        <w:t>, situado en el extremo norte de la ciudad. Los medios de transporte para acceder son variados y accesibles, tanto por metro como por trenes de cercanías o líneas de autobuses.</w:t>
      </w:r>
    </w:p>
    <w:p w14:paraId="070B4450" w14:textId="77777777" w:rsidR="00621837" w:rsidRPr="0030560A" w:rsidRDefault="00621837" w:rsidP="0034192F">
      <w:pPr>
        <w:spacing w:before="120" w:after="120"/>
        <w:jc w:val="both"/>
        <w:rPr>
          <w:rFonts w:ascii="Arial" w:hAnsi="Arial" w:cs="Arial"/>
        </w:rPr>
      </w:pPr>
      <w:r w:rsidRPr="0030560A">
        <w:rPr>
          <w:rFonts w:ascii="Arial" w:hAnsi="Arial" w:cs="Arial"/>
          <w:noProof/>
          <w:color w:val="000000"/>
        </w:rPr>
        <w:drawing>
          <wp:anchor distT="0" distB="0" distL="114300" distR="114300" simplePos="0" relativeHeight="251658245" behindDoc="0" locked="0" layoutInCell="1" allowOverlap="1" wp14:anchorId="31A1FB2D" wp14:editId="6288AA76">
            <wp:simplePos x="0" y="0"/>
            <wp:positionH relativeFrom="margin">
              <wp:align>left</wp:align>
            </wp:positionH>
            <wp:positionV relativeFrom="paragraph">
              <wp:posOffset>323850</wp:posOffset>
            </wp:positionV>
            <wp:extent cx="5099050" cy="2656840"/>
            <wp:effectExtent l="0" t="0" r="6350" b="0"/>
            <wp:wrapSquare wrapText="bothSides"/>
            <wp:docPr id="577478864" name="Imagen 3"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78864" name="Imagen 3" descr="Mapa&#10;&#10;El contenido generado por IA puede ser incorrecto."/>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101184" cy="26579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2B469" w14:textId="56486044" w:rsidR="00D4533F" w:rsidRPr="007C6019" w:rsidRDefault="00D4533F" w:rsidP="0034192F">
      <w:pPr>
        <w:spacing w:before="120" w:after="120"/>
        <w:jc w:val="both"/>
        <w:rPr>
          <w:rFonts w:ascii="Arial" w:hAnsi="Arial" w:cs="Arial"/>
          <w:bCs/>
        </w:rPr>
      </w:pPr>
    </w:p>
    <w:p w14:paraId="279E13AB" w14:textId="5C7CABDA" w:rsidR="00E1622F" w:rsidRPr="00E1622F" w:rsidRDefault="000631E6" w:rsidP="0034192F">
      <w:pPr>
        <w:spacing w:before="120" w:after="120"/>
        <w:jc w:val="both"/>
        <w:rPr>
          <w:rFonts w:ascii="Arial" w:hAnsi="Arial" w:cs="Arial"/>
        </w:rPr>
      </w:pPr>
      <w:hyperlink r:id="rId19" w:history="1">
        <w:r w:rsidR="00E1622F" w:rsidRPr="00E1622F">
          <w:rPr>
            <w:rFonts w:ascii="Arial" w:hAnsi="Arial" w:cs="Arial"/>
            <w:b/>
            <w:bCs/>
          </w:rPr>
          <w:t>Dirección</w:t>
        </w:r>
      </w:hyperlink>
      <w:r w:rsidR="00E1622F" w:rsidRPr="00E1622F">
        <w:rPr>
          <w:rFonts w:ascii="Arial" w:hAnsi="Arial" w:cs="Arial"/>
        </w:rPr>
        <w:t>: </w:t>
      </w:r>
      <w:proofErr w:type="spellStart"/>
      <w:r w:rsidR="00306A06">
        <w:fldChar w:fldCharType="begin"/>
      </w:r>
      <w:r w:rsidR="00306A06">
        <w:instrText>HYPERLINK "https://www.google.com/maps/place/data=!4m2!3m1!1s0x12a4a332184861e1:0xff6e0adf2c1f0cf7?sa=X&amp;ved=1t:8290&amp;ictx=111"</w:instrText>
      </w:r>
      <w:r w:rsidR="00306A06">
        <w:fldChar w:fldCharType="separate"/>
      </w:r>
      <w:r w:rsidR="00E1622F" w:rsidRPr="00E1622F">
        <w:rPr>
          <w:rFonts w:ascii="Arial" w:hAnsi="Arial" w:cs="Arial"/>
        </w:rPr>
        <w:t>Carrer</w:t>
      </w:r>
      <w:proofErr w:type="spellEnd"/>
      <w:r w:rsidR="00E1622F" w:rsidRPr="00E1622F">
        <w:rPr>
          <w:rFonts w:ascii="Arial" w:hAnsi="Arial" w:cs="Arial"/>
        </w:rPr>
        <w:t xml:space="preserve"> de Marie Curie, 8 - 14, Nou </w:t>
      </w:r>
      <w:proofErr w:type="spellStart"/>
      <w:r w:rsidR="00E1622F" w:rsidRPr="00E1622F">
        <w:rPr>
          <w:rFonts w:ascii="Arial" w:hAnsi="Arial" w:cs="Arial"/>
        </w:rPr>
        <w:t>Barris</w:t>
      </w:r>
      <w:proofErr w:type="spellEnd"/>
      <w:r w:rsidR="00E1622F" w:rsidRPr="00E1622F">
        <w:rPr>
          <w:rFonts w:ascii="Arial" w:hAnsi="Arial" w:cs="Arial"/>
        </w:rPr>
        <w:t>, 08042 Barcelona</w:t>
      </w:r>
      <w:r w:rsidR="00306A06">
        <w:rPr>
          <w:rFonts w:ascii="Arial" w:hAnsi="Arial" w:cs="Arial"/>
        </w:rPr>
        <w:fldChar w:fldCharType="end"/>
      </w:r>
    </w:p>
    <w:p w14:paraId="193E968F" w14:textId="1399C7B5" w:rsidR="1274B835" w:rsidRDefault="1274B835" w:rsidP="1274B835">
      <w:pPr>
        <w:spacing w:before="120" w:after="120"/>
        <w:jc w:val="both"/>
        <w:rPr>
          <w:rFonts w:ascii="Arial" w:hAnsi="Arial" w:cs="Arial"/>
        </w:rPr>
      </w:pPr>
    </w:p>
    <w:p w14:paraId="330635C0" w14:textId="6CD08746" w:rsidR="1274B835" w:rsidRDefault="1274B835" w:rsidP="1274B835">
      <w:pPr>
        <w:spacing w:before="120" w:after="120"/>
        <w:jc w:val="both"/>
        <w:rPr>
          <w:rFonts w:ascii="Arial" w:hAnsi="Arial" w:cs="Arial"/>
        </w:rPr>
      </w:pPr>
    </w:p>
    <w:p w14:paraId="58BC3BC7" w14:textId="462983AF" w:rsidR="00AC4895" w:rsidRPr="0034192F" w:rsidRDefault="002F7F46" w:rsidP="00A21C55">
      <w:pPr>
        <w:pStyle w:val="Ttulo"/>
        <w:numPr>
          <w:ilvl w:val="0"/>
          <w:numId w:val="22"/>
        </w:numPr>
        <w:spacing w:before="120" w:after="120"/>
        <w:jc w:val="left"/>
        <w:rPr>
          <w:rFonts w:ascii="Arial" w:hAnsi="Arial" w:cs="Arial"/>
          <w:color w:val="EE0000"/>
          <w:sz w:val="40"/>
          <w:szCs w:val="40"/>
        </w:rPr>
      </w:pPr>
      <w:r w:rsidRPr="1512F2E3">
        <w:rPr>
          <w:rFonts w:ascii="Arial" w:hAnsi="Arial" w:cs="Arial"/>
        </w:rPr>
        <w:br w:type="page"/>
      </w:r>
      <w:r w:rsidR="00570B16" w:rsidRPr="1512F2E3">
        <w:rPr>
          <w:rFonts w:ascii="Arial" w:hAnsi="Arial" w:cs="Arial"/>
          <w:color w:val="EE0000"/>
          <w:sz w:val="40"/>
          <w:szCs w:val="40"/>
        </w:rPr>
        <w:lastRenderedPageBreak/>
        <w:t xml:space="preserve">SERVICIO </w:t>
      </w:r>
      <w:r w:rsidR="00730641" w:rsidRPr="1512F2E3">
        <w:rPr>
          <w:rFonts w:ascii="Arial" w:hAnsi="Arial" w:cs="Arial"/>
          <w:color w:val="EE0000"/>
          <w:sz w:val="40"/>
          <w:szCs w:val="40"/>
        </w:rPr>
        <w:t xml:space="preserve">DE </w:t>
      </w:r>
      <w:r w:rsidR="00D7599A" w:rsidRPr="1512F2E3">
        <w:rPr>
          <w:rFonts w:ascii="Arial" w:hAnsi="Arial" w:cs="Arial"/>
          <w:color w:val="EE0000"/>
          <w:sz w:val="40"/>
          <w:szCs w:val="40"/>
        </w:rPr>
        <w:t>CONTRATA</w:t>
      </w:r>
      <w:r w:rsidR="00730641" w:rsidRPr="1512F2E3">
        <w:rPr>
          <w:rFonts w:ascii="Arial" w:hAnsi="Arial" w:cs="Arial"/>
          <w:color w:val="EE0000"/>
          <w:sz w:val="40"/>
          <w:szCs w:val="40"/>
        </w:rPr>
        <w:t>CIÓN DE UN</w:t>
      </w:r>
      <w:r w:rsidR="00D7599A" w:rsidRPr="1512F2E3">
        <w:rPr>
          <w:rFonts w:ascii="Arial" w:hAnsi="Arial" w:cs="Arial"/>
          <w:color w:val="EE0000"/>
          <w:sz w:val="40"/>
          <w:szCs w:val="40"/>
        </w:rPr>
        <w:t xml:space="preserve"> “</w:t>
      </w:r>
      <w:r w:rsidR="00AC4895" w:rsidRPr="1512F2E3">
        <w:rPr>
          <w:rFonts w:ascii="Arial" w:hAnsi="Arial" w:cs="Arial"/>
          <w:color w:val="EE0000"/>
          <w:sz w:val="40"/>
          <w:szCs w:val="40"/>
        </w:rPr>
        <w:t>PROYECTO</w:t>
      </w:r>
      <w:r w:rsidRPr="1512F2E3">
        <w:rPr>
          <w:rFonts w:ascii="Arial" w:hAnsi="Arial" w:cs="Arial"/>
          <w:color w:val="EE0000"/>
          <w:sz w:val="40"/>
          <w:szCs w:val="40"/>
        </w:rPr>
        <w:t xml:space="preserve"> ADECUACIÓN Y EQUIPAMIENTO</w:t>
      </w:r>
      <w:r w:rsidR="00AC4895" w:rsidRPr="1512F2E3">
        <w:rPr>
          <w:rFonts w:ascii="Arial" w:hAnsi="Arial" w:cs="Arial"/>
          <w:color w:val="EE0000"/>
          <w:sz w:val="40"/>
          <w:szCs w:val="40"/>
        </w:rPr>
        <w:t xml:space="preserve"> </w:t>
      </w:r>
      <w:r w:rsidR="28BCB6C0" w:rsidRPr="1512F2E3">
        <w:rPr>
          <w:rFonts w:ascii="Arial" w:hAnsi="Arial" w:cs="Arial"/>
          <w:color w:val="EE0000"/>
          <w:sz w:val="40"/>
          <w:szCs w:val="40"/>
        </w:rPr>
        <w:t xml:space="preserve">DE </w:t>
      </w:r>
      <w:r w:rsidR="00AC4895" w:rsidRPr="1512F2E3">
        <w:rPr>
          <w:rFonts w:ascii="Arial" w:hAnsi="Arial" w:cs="Arial"/>
          <w:color w:val="EE0000"/>
          <w:sz w:val="40"/>
          <w:szCs w:val="40"/>
        </w:rPr>
        <w:t>POR TALENTO DIGITAL</w:t>
      </w:r>
      <w:r w:rsidR="0088128F" w:rsidRPr="1512F2E3">
        <w:rPr>
          <w:rFonts w:ascii="Arial" w:hAnsi="Arial" w:cs="Arial"/>
          <w:color w:val="EE0000"/>
          <w:sz w:val="40"/>
          <w:szCs w:val="40"/>
        </w:rPr>
        <w:t xml:space="preserve"> </w:t>
      </w:r>
      <w:r w:rsidRPr="1512F2E3">
        <w:rPr>
          <w:rFonts w:ascii="Arial" w:hAnsi="Arial" w:cs="Arial"/>
          <w:color w:val="EE0000"/>
          <w:sz w:val="40"/>
          <w:szCs w:val="40"/>
        </w:rPr>
        <w:t>BARCELONA</w:t>
      </w:r>
      <w:r w:rsidR="00D7599A" w:rsidRPr="1512F2E3">
        <w:rPr>
          <w:rFonts w:ascii="Arial" w:hAnsi="Arial" w:cs="Arial"/>
          <w:color w:val="EE0000"/>
          <w:sz w:val="40"/>
          <w:szCs w:val="40"/>
        </w:rPr>
        <w:t>”</w:t>
      </w:r>
    </w:p>
    <w:p w14:paraId="12F67376" w14:textId="4EDA7D9C" w:rsidR="00AC4895" w:rsidRDefault="00AC4895" w:rsidP="0034192F">
      <w:pPr>
        <w:spacing w:before="120" w:after="120"/>
        <w:jc w:val="both"/>
        <w:rPr>
          <w:rFonts w:ascii="Arial" w:hAnsi="Arial" w:cs="Arial"/>
          <w:b/>
        </w:rPr>
      </w:pPr>
    </w:p>
    <w:p w14:paraId="2F11A323" w14:textId="598E4B63" w:rsidR="00AC4895" w:rsidRPr="00F83824" w:rsidRDefault="00AC4895" w:rsidP="0034192F">
      <w:pPr>
        <w:spacing w:before="120" w:after="120"/>
        <w:jc w:val="both"/>
        <w:rPr>
          <w:rFonts w:ascii="Arial" w:hAnsi="Arial" w:cs="Arial"/>
          <w:b/>
        </w:rPr>
      </w:pPr>
      <w:r w:rsidRPr="00F83824">
        <w:rPr>
          <w:rFonts w:ascii="Arial" w:hAnsi="Arial" w:cs="Arial"/>
          <w:b/>
        </w:rPr>
        <w:t xml:space="preserve">Para la elaboración de la propuesta de este proyecto se </w:t>
      </w:r>
      <w:r w:rsidR="00291DB4" w:rsidRPr="00F83824">
        <w:rPr>
          <w:rFonts w:ascii="Arial" w:hAnsi="Arial" w:cs="Arial"/>
          <w:b/>
        </w:rPr>
        <w:t>deben tener en cuenta los siguientes espacios</w:t>
      </w:r>
      <w:r w:rsidRPr="00F83824">
        <w:rPr>
          <w:rFonts w:ascii="Arial" w:hAnsi="Arial" w:cs="Arial"/>
          <w:b/>
        </w:rPr>
        <w:t>:</w:t>
      </w:r>
    </w:p>
    <w:p w14:paraId="3C6194A6" w14:textId="77777777" w:rsidR="00291DB4" w:rsidRPr="005D6BC2" w:rsidRDefault="00291DB4" w:rsidP="001E2E99">
      <w:pPr>
        <w:pStyle w:val="Prrafodelista"/>
        <w:numPr>
          <w:ilvl w:val="0"/>
          <w:numId w:val="5"/>
        </w:numPr>
        <w:spacing w:before="120" w:after="120"/>
        <w:jc w:val="both"/>
        <w:rPr>
          <w:rFonts w:ascii="Arial" w:hAnsi="Arial" w:cs="Arial"/>
          <w:sz w:val="24"/>
          <w:szCs w:val="24"/>
          <w:u w:val="single"/>
        </w:rPr>
      </w:pPr>
      <w:r w:rsidRPr="005D6BC2">
        <w:rPr>
          <w:rFonts w:ascii="Arial" w:hAnsi="Arial" w:cs="Arial"/>
          <w:sz w:val="24"/>
          <w:szCs w:val="24"/>
          <w:u w:val="single"/>
        </w:rPr>
        <w:t>Zona de trabajo del equipo</w:t>
      </w:r>
    </w:p>
    <w:p w14:paraId="06907947" w14:textId="6B7804FF" w:rsidR="00291DB4" w:rsidRPr="00227A01" w:rsidRDefault="00291DB4" w:rsidP="0034192F">
      <w:pPr>
        <w:spacing w:before="120" w:after="120"/>
        <w:ind w:left="360"/>
        <w:jc w:val="both"/>
        <w:rPr>
          <w:rFonts w:ascii="Arial" w:hAnsi="Arial" w:cs="Arial"/>
        </w:rPr>
      </w:pPr>
      <w:r w:rsidRPr="1512F2E3">
        <w:rPr>
          <w:rFonts w:ascii="Arial" w:hAnsi="Arial" w:cs="Arial"/>
        </w:rPr>
        <w:t xml:space="preserve">Sala de trabajo del equipo: 34,83 m², compuesta por </w:t>
      </w:r>
      <w:r w:rsidR="03766AFA" w:rsidRPr="1512F2E3">
        <w:rPr>
          <w:rFonts w:ascii="Arial" w:hAnsi="Arial" w:cs="Arial"/>
        </w:rPr>
        <w:t xml:space="preserve">4 </w:t>
      </w:r>
      <w:r w:rsidRPr="1512F2E3">
        <w:rPr>
          <w:rFonts w:ascii="Arial" w:hAnsi="Arial" w:cs="Arial"/>
        </w:rPr>
        <w:t>mesas contiguas</w:t>
      </w:r>
      <w:r w:rsidRPr="1512F2E3" w:rsidDel="00291DB4">
        <w:rPr>
          <w:rFonts w:ascii="Arial" w:hAnsi="Arial" w:cs="Arial"/>
        </w:rPr>
        <w:t xml:space="preserve"> </w:t>
      </w:r>
      <w:r w:rsidR="312ED3F8" w:rsidRPr="1512F2E3">
        <w:rPr>
          <w:rFonts w:ascii="Arial" w:hAnsi="Arial" w:cs="Arial"/>
        </w:rPr>
        <w:t xml:space="preserve">para 4 puestos de trabajo. </w:t>
      </w:r>
    </w:p>
    <w:p w14:paraId="6F894B84" w14:textId="77777777" w:rsidR="00291DB4" w:rsidRPr="004F341A" w:rsidRDefault="00291DB4" w:rsidP="001E2E99">
      <w:pPr>
        <w:pStyle w:val="Prrafodelista"/>
        <w:numPr>
          <w:ilvl w:val="0"/>
          <w:numId w:val="5"/>
        </w:numPr>
        <w:spacing w:before="120" w:after="120"/>
        <w:jc w:val="both"/>
        <w:rPr>
          <w:rFonts w:ascii="Arial" w:hAnsi="Arial" w:cs="Arial"/>
          <w:sz w:val="24"/>
          <w:szCs w:val="24"/>
        </w:rPr>
      </w:pPr>
      <w:r w:rsidRPr="004F341A">
        <w:rPr>
          <w:rFonts w:ascii="Arial" w:hAnsi="Arial" w:cs="Arial"/>
          <w:sz w:val="24"/>
          <w:szCs w:val="24"/>
          <w:u w:val="single"/>
        </w:rPr>
        <w:t>Zona de aulas distribuida de la siguiente forma:</w:t>
      </w:r>
    </w:p>
    <w:p w14:paraId="37AB3D25" w14:textId="015EBA94" w:rsidR="00291DB4" w:rsidRPr="00227A01" w:rsidRDefault="00291DB4" w:rsidP="006F741A">
      <w:pPr>
        <w:pStyle w:val="Prrafodelista"/>
        <w:numPr>
          <w:ilvl w:val="1"/>
          <w:numId w:val="5"/>
        </w:numPr>
        <w:spacing w:before="120" w:after="120"/>
        <w:jc w:val="both"/>
        <w:rPr>
          <w:rFonts w:ascii="Arial" w:hAnsi="Arial" w:cs="Arial"/>
          <w:sz w:val="24"/>
          <w:szCs w:val="24"/>
        </w:rPr>
      </w:pPr>
      <w:r w:rsidRPr="1512F2E3">
        <w:rPr>
          <w:rFonts w:ascii="Arial" w:hAnsi="Arial" w:cs="Arial"/>
          <w:sz w:val="24"/>
          <w:szCs w:val="24"/>
        </w:rPr>
        <w:t xml:space="preserve">Aula </w:t>
      </w:r>
      <w:r w:rsidR="001A0414" w:rsidRPr="1512F2E3">
        <w:rPr>
          <w:rFonts w:ascii="Arial" w:hAnsi="Arial" w:cs="Arial"/>
          <w:sz w:val="24"/>
          <w:szCs w:val="24"/>
        </w:rPr>
        <w:t>1</w:t>
      </w:r>
      <w:r w:rsidRPr="1512F2E3">
        <w:rPr>
          <w:rFonts w:ascii="Arial" w:hAnsi="Arial" w:cs="Arial"/>
          <w:sz w:val="24"/>
          <w:szCs w:val="24"/>
        </w:rPr>
        <w:t xml:space="preserve">: 54,68 m² dotada de </w:t>
      </w:r>
      <w:r w:rsidR="1512F2E3" w:rsidRPr="1512F2E3">
        <w:rPr>
          <w:rFonts w:ascii="Arial" w:hAnsi="Arial" w:cs="Arial"/>
          <w:sz w:val="24"/>
          <w:szCs w:val="24"/>
        </w:rPr>
        <w:t>18 puestos con ordenadores portátiles y pantalla con cámara integrada y un pu</w:t>
      </w:r>
      <w:r w:rsidRPr="1512F2E3">
        <w:rPr>
          <w:rFonts w:ascii="Arial" w:hAnsi="Arial" w:cs="Arial"/>
          <w:sz w:val="24"/>
          <w:szCs w:val="24"/>
        </w:rPr>
        <w:t>n</w:t>
      </w:r>
      <w:r w:rsidR="1512F2E3" w:rsidRPr="1512F2E3">
        <w:rPr>
          <w:rFonts w:ascii="Arial" w:hAnsi="Arial" w:cs="Arial"/>
          <w:sz w:val="24"/>
          <w:szCs w:val="24"/>
        </w:rPr>
        <w:t>to con ordenador y pantalla para el docent</w:t>
      </w:r>
      <w:r w:rsidR="22D502E0" w:rsidRPr="1512F2E3">
        <w:rPr>
          <w:rFonts w:ascii="Arial" w:hAnsi="Arial" w:cs="Arial"/>
          <w:sz w:val="24"/>
          <w:szCs w:val="24"/>
        </w:rPr>
        <w:t xml:space="preserve">e. </w:t>
      </w:r>
      <w:r w:rsidRPr="1512F2E3" w:rsidDel="1512F2E3">
        <w:rPr>
          <w:rFonts w:ascii="Arial" w:hAnsi="Arial" w:cs="Arial"/>
          <w:sz w:val="24"/>
          <w:szCs w:val="24"/>
        </w:rPr>
        <w:t>ordenadores portátiles y pantalla con cámara integrada</w:t>
      </w:r>
      <w:r w:rsidR="1512F2E3" w:rsidRPr="1512F2E3">
        <w:rPr>
          <w:rFonts w:ascii="Arial" w:hAnsi="Arial" w:cs="Arial"/>
          <w:sz w:val="24"/>
          <w:szCs w:val="24"/>
        </w:rPr>
        <w:t xml:space="preserve">. </w:t>
      </w:r>
      <w:r w:rsidRPr="1512F2E3" w:rsidDel="1512F2E3">
        <w:rPr>
          <w:rFonts w:ascii="Arial" w:hAnsi="Arial" w:cs="Arial"/>
          <w:sz w:val="24"/>
          <w:szCs w:val="24"/>
        </w:rPr>
        <w:t>18 puestos más el puesto del docente.</w:t>
      </w:r>
    </w:p>
    <w:p w14:paraId="3F557EEC" w14:textId="387BF537" w:rsidR="00291DB4" w:rsidRPr="00227A01" w:rsidRDefault="00291DB4" w:rsidP="001E2E99">
      <w:pPr>
        <w:pStyle w:val="Prrafodelista"/>
        <w:numPr>
          <w:ilvl w:val="1"/>
          <w:numId w:val="5"/>
        </w:numPr>
        <w:spacing w:before="120" w:after="120"/>
        <w:jc w:val="both"/>
        <w:rPr>
          <w:rFonts w:ascii="Arial" w:hAnsi="Arial" w:cs="Arial"/>
          <w:sz w:val="24"/>
          <w:szCs w:val="24"/>
        </w:rPr>
      </w:pPr>
      <w:r w:rsidRPr="1512F2E3">
        <w:rPr>
          <w:rFonts w:ascii="Arial" w:hAnsi="Arial" w:cs="Arial"/>
          <w:sz w:val="24"/>
          <w:szCs w:val="24"/>
        </w:rPr>
        <w:t xml:space="preserve">Aula </w:t>
      </w:r>
      <w:r w:rsidR="001A0414" w:rsidRPr="1512F2E3">
        <w:rPr>
          <w:rFonts w:ascii="Arial" w:hAnsi="Arial" w:cs="Arial"/>
          <w:sz w:val="24"/>
          <w:szCs w:val="24"/>
        </w:rPr>
        <w:t>2</w:t>
      </w:r>
      <w:r w:rsidRPr="1512F2E3">
        <w:rPr>
          <w:rFonts w:ascii="Arial" w:hAnsi="Arial" w:cs="Arial"/>
          <w:sz w:val="24"/>
          <w:szCs w:val="24"/>
        </w:rPr>
        <w:t xml:space="preserve">: 53,57 m² dotada de </w:t>
      </w:r>
      <w:r w:rsidR="47BBD9DD" w:rsidRPr="1512F2E3">
        <w:rPr>
          <w:rFonts w:ascii="Arial" w:hAnsi="Arial" w:cs="Arial"/>
          <w:sz w:val="24"/>
          <w:szCs w:val="24"/>
        </w:rPr>
        <w:t>ordenadores portátiles y pantalla con cámara integrada</w:t>
      </w:r>
      <w:r w:rsidRPr="1512F2E3">
        <w:rPr>
          <w:rFonts w:ascii="Arial" w:hAnsi="Arial" w:cs="Arial"/>
          <w:sz w:val="24"/>
          <w:szCs w:val="24"/>
        </w:rPr>
        <w:t>.</w:t>
      </w:r>
      <w:r w:rsidRPr="1512F2E3" w:rsidDel="00291DB4">
        <w:rPr>
          <w:rFonts w:ascii="Arial" w:hAnsi="Arial" w:cs="Arial"/>
          <w:sz w:val="24"/>
          <w:szCs w:val="24"/>
        </w:rPr>
        <w:t xml:space="preserve"> 18 puestos más el puesto del docente.</w:t>
      </w:r>
    </w:p>
    <w:p w14:paraId="4DF2F7CE" w14:textId="31D1F2C1" w:rsidR="00291DB4" w:rsidRPr="00227A01" w:rsidRDefault="00291DB4" w:rsidP="001E2E99">
      <w:pPr>
        <w:pStyle w:val="Prrafodelista"/>
        <w:numPr>
          <w:ilvl w:val="1"/>
          <w:numId w:val="5"/>
        </w:numPr>
        <w:spacing w:before="120" w:after="120"/>
        <w:jc w:val="both"/>
        <w:rPr>
          <w:rFonts w:ascii="Arial" w:hAnsi="Arial" w:cs="Arial"/>
          <w:sz w:val="24"/>
          <w:szCs w:val="24"/>
        </w:rPr>
      </w:pPr>
      <w:r w:rsidRPr="1512F2E3">
        <w:rPr>
          <w:rFonts w:ascii="Arial" w:hAnsi="Arial" w:cs="Arial"/>
          <w:sz w:val="24"/>
          <w:szCs w:val="24"/>
        </w:rPr>
        <w:t xml:space="preserve">Aula </w:t>
      </w:r>
      <w:r w:rsidR="001A0414" w:rsidRPr="1512F2E3">
        <w:rPr>
          <w:rFonts w:ascii="Arial" w:hAnsi="Arial" w:cs="Arial"/>
          <w:sz w:val="24"/>
          <w:szCs w:val="24"/>
        </w:rPr>
        <w:t>3</w:t>
      </w:r>
      <w:r w:rsidRPr="1512F2E3">
        <w:rPr>
          <w:rFonts w:ascii="Arial" w:hAnsi="Arial" w:cs="Arial"/>
          <w:sz w:val="24"/>
          <w:szCs w:val="24"/>
        </w:rPr>
        <w:t xml:space="preserve">: 47,90 m² dotada de </w:t>
      </w:r>
      <w:r w:rsidR="4441E4BF" w:rsidRPr="1512F2E3">
        <w:rPr>
          <w:rFonts w:ascii="Arial" w:hAnsi="Arial" w:cs="Arial"/>
          <w:sz w:val="24"/>
          <w:szCs w:val="24"/>
        </w:rPr>
        <w:t>ordenadores portátiles y pantalla con cámara integrada</w:t>
      </w:r>
      <w:r w:rsidRPr="1512F2E3">
        <w:rPr>
          <w:rFonts w:ascii="Arial" w:hAnsi="Arial" w:cs="Arial"/>
          <w:sz w:val="24"/>
          <w:szCs w:val="24"/>
        </w:rPr>
        <w:t>.</w:t>
      </w:r>
      <w:r w:rsidRPr="1512F2E3" w:rsidDel="00291DB4">
        <w:rPr>
          <w:rFonts w:ascii="Arial" w:hAnsi="Arial" w:cs="Arial"/>
          <w:sz w:val="24"/>
          <w:szCs w:val="24"/>
        </w:rPr>
        <w:t xml:space="preserve"> 18 puestos más el puesto del docente.</w:t>
      </w:r>
    </w:p>
    <w:p w14:paraId="39B99BF6" w14:textId="41AAB491" w:rsidR="006F741A" w:rsidRDefault="00291DB4" w:rsidP="006F741A">
      <w:pPr>
        <w:pStyle w:val="Prrafodelista"/>
        <w:numPr>
          <w:ilvl w:val="1"/>
          <w:numId w:val="5"/>
        </w:numPr>
        <w:spacing w:before="120" w:after="120"/>
        <w:jc w:val="both"/>
        <w:rPr>
          <w:rFonts w:ascii="Arial" w:hAnsi="Arial" w:cs="Arial"/>
          <w:sz w:val="24"/>
          <w:szCs w:val="24"/>
        </w:rPr>
      </w:pPr>
      <w:r w:rsidRPr="006F741A">
        <w:rPr>
          <w:rFonts w:ascii="Arial" w:hAnsi="Arial" w:cs="Arial"/>
          <w:sz w:val="24"/>
          <w:szCs w:val="24"/>
        </w:rPr>
        <w:t xml:space="preserve">Aula </w:t>
      </w:r>
      <w:r w:rsidR="001A0414" w:rsidRPr="006F741A">
        <w:rPr>
          <w:rFonts w:ascii="Arial" w:hAnsi="Arial" w:cs="Arial"/>
          <w:sz w:val="24"/>
          <w:szCs w:val="24"/>
        </w:rPr>
        <w:t>4</w:t>
      </w:r>
      <w:r w:rsidRPr="006F741A">
        <w:rPr>
          <w:rFonts w:ascii="Arial" w:hAnsi="Arial" w:cs="Arial"/>
          <w:sz w:val="24"/>
          <w:szCs w:val="24"/>
        </w:rPr>
        <w:t>: 35,25 m² dotada de ordenadores portátiles y pantalla con cámara integrada. 10 puestos más el puesto del docente.</w:t>
      </w:r>
      <w:r w:rsidR="006F741A">
        <w:rPr>
          <w:rFonts w:ascii="Arial" w:hAnsi="Arial" w:cs="Arial"/>
          <w:sz w:val="24"/>
          <w:szCs w:val="24"/>
        </w:rPr>
        <w:t xml:space="preserve"> </w:t>
      </w:r>
      <w:r w:rsidRPr="006F741A">
        <w:rPr>
          <w:rFonts w:ascii="Arial" w:hAnsi="Arial" w:cs="Arial"/>
          <w:sz w:val="24"/>
          <w:szCs w:val="24"/>
        </w:rPr>
        <w:t>Aula extra de actividades complementarias (captación, entrevistas, orientación laboral, intermediación</w:t>
      </w:r>
      <w:r w:rsidR="006F741A">
        <w:rPr>
          <w:rFonts w:ascii="Arial" w:hAnsi="Arial" w:cs="Arial"/>
          <w:sz w:val="24"/>
          <w:szCs w:val="24"/>
        </w:rPr>
        <w:t>.</w:t>
      </w:r>
    </w:p>
    <w:p w14:paraId="183BE7DC" w14:textId="6108634D" w:rsidR="00291DB4" w:rsidRPr="00227A01" w:rsidRDefault="00291DB4" w:rsidP="006F741A">
      <w:pPr>
        <w:pStyle w:val="Prrafodelista"/>
        <w:numPr>
          <w:ilvl w:val="1"/>
          <w:numId w:val="5"/>
        </w:numPr>
        <w:spacing w:before="120" w:after="120"/>
        <w:jc w:val="both"/>
        <w:rPr>
          <w:rFonts w:ascii="Arial" w:hAnsi="Arial" w:cs="Arial"/>
          <w:sz w:val="24"/>
          <w:szCs w:val="24"/>
        </w:rPr>
      </w:pPr>
      <w:r w:rsidRPr="1512F2E3">
        <w:rPr>
          <w:rFonts w:ascii="Arial" w:hAnsi="Arial" w:cs="Arial"/>
          <w:sz w:val="24"/>
          <w:szCs w:val="24"/>
        </w:rPr>
        <w:t>Aula 5: 34,40 m² aula destinada a talleres dinámicos</w:t>
      </w:r>
      <w:r w:rsidRPr="1512F2E3" w:rsidDel="00291DB4">
        <w:rPr>
          <w:rFonts w:ascii="Arial" w:hAnsi="Arial" w:cs="Arial"/>
          <w:sz w:val="24"/>
          <w:szCs w:val="24"/>
        </w:rPr>
        <w:t>.</w:t>
      </w:r>
      <w:r w:rsidRPr="1512F2E3">
        <w:rPr>
          <w:rFonts w:ascii="Arial" w:hAnsi="Arial" w:cs="Arial"/>
          <w:sz w:val="24"/>
          <w:szCs w:val="24"/>
        </w:rPr>
        <w:t xml:space="preserve"> 10 puestos más el puesto del docente.</w:t>
      </w:r>
    </w:p>
    <w:p w14:paraId="4D3AB14C" w14:textId="309E02B1" w:rsidR="00291DB4" w:rsidRDefault="00291DB4" w:rsidP="001E2E99">
      <w:pPr>
        <w:pStyle w:val="Prrafodelista"/>
        <w:numPr>
          <w:ilvl w:val="0"/>
          <w:numId w:val="5"/>
        </w:numPr>
        <w:spacing w:before="120" w:after="120"/>
        <w:jc w:val="both"/>
        <w:rPr>
          <w:rFonts w:ascii="Arial" w:hAnsi="Arial" w:cs="Arial"/>
          <w:sz w:val="24"/>
          <w:szCs w:val="24"/>
        </w:rPr>
      </w:pPr>
      <w:r w:rsidRPr="1512F2E3">
        <w:rPr>
          <w:rFonts w:ascii="Arial" w:hAnsi="Arial" w:cs="Arial"/>
          <w:sz w:val="24"/>
          <w:szCs w:val="24"/>
          <w:u w:val="single"/>
        </w:rPr>
        <w:t>Espacio innovación/ accesibilidad:</w:t>
      </w:r>
      <w:r w:rsidRPr="1512F2E3">
        <w:rPr>
          <w:rFonts w:ascii="Arial" w:hAnsi="Arial" w:cs="Arial"/>
          <w:sz w:val="24"/>
          <w:szCs w:val="24"/>
        </w:rPr>
        <w:t xml:space="preserve"> 47,90 m². Sala destinada a usos múltiples por parte del alumnado para un</w:t>
      </w:r>
      <w:r w:rsidR="3D641AD5" w:rsidRPr="1512F2E3">
        <w:rPr>
          <w:rFonts w:ascii="Arial" w:hAnsi="Arial" w:cs="Arial"/>
          <w:sz w:val="24"/>
          <w:szCs w:val="24"/>
        </w:rPr>
        <w:t>a utilización</w:t>
      </w:r>
      <w:r w:rsidRPr="1512F2E3" w:rsidDel="00291DB4">
        <w:rPr>
          <w:rFonts w:ascii="Arial" w:hAnsi="Arial" w:cs="Arial"/>
          <w:sz w:val="24"/>
          <w:szCs w:val="24"/>
        </w:rPr>
        <w:t xml:space="preserve"> </w:t>
      </w:r>
      <w:r w:rsidRPr="1512F2E3">
        <w:rPr>
          <w:rFonts w:ascii="Arial" w:hAnsi="Arial" w:cs="Arial"/>
          <w:sz w:val="24"/>
          <w:szCs w:val="24"/>
        </w:rPr>
        <w:t>más versátil en actividades que lo precisen como presentaciones de proyectos, demostraciones o encuentros con empresas. El espacio estará acondicionado en una disposición dinámica. También será espacio</w:t>
      </w:r>
      <w:r w:rsidR="52775963" w:rsidRPr="1512F2E3">
        <w:rPr>
          <w:rFonts w:ascii="Arial" w:hAnsi="Arial" w:cs="Arial"/>
          <w:sz w:val="24"/>
          <w:szCs w:val="24"/>
        </w:rPr>
        <w:t xml:space="preserve"> que contará con </w:t>
      </w:r>
      <w:r w:rsidRPr="1512F2E3">
        <w:rPr>
          <w:rFonts w:ascii="Arial" w:hAnsi="Arial" w:cs="Arial"/>
          <w:sz w:val="24"/>
          <w:szCs w:val="24"/>
        </w:rPr>
        <w:t xml:space="preserve">elementos manipulables tales como un área de videojuegos accesibles y representación del “Proyecto </w:t>
      </w:r>
      <w:proofErr w:type="spellStart"/>
      <w:r w:rsidRPr="1512F2E3">
        <w:rPr>
          <w:rFonts w:ascii="Arial" w:hAnsi="Arial" w:cs="Arial"/>
          <w:sz w:val="24"/>
          <w:szCs w:val="24"/>
        </w:rPr>
        <w:t>Gally</w:t>
      </w:r>
      <w:proofErr w:type="spellEnd"/>
      <w:r w:rsidRPr="1512F2E3">
        <w:rPr>
          <w:rFonts w:ascii="Arial" w:hAnsi="Arial" w:cs="Arial"/>
          <w:sz w:val="24"/>
          <w:szCs w:val="24"/>
        </w:rPr>
        <w:t>”, área para impresoras 3D y sus creaciones, entre otros medios interactivos.</w:t>
      </w:r>
    </w:p>
    <w:p w14:paraId="5FB08A4C" w14:textId="70425763" w:rsidR="00291DB4" w:rsidRPr="008879F7" w:rsidRDefault="00C93C8C" w:rsidP="0034192F">
      <w:pPr>
        <w:pStyle w:val="Prrafodelista"/>
        <w:spacing w:before="120" w:after="120"/>
        <w:jc w:val="both"/>
        <w:rPr>
          <w:rFonts w:ascii="Arial" w:hAnsi="Arial" w:cs="Arial"/>
          <w:b/>
          <w:bCs/>
          <w:sz w:val="24"/>
          <w:szCs w:val="24"/>
        </w:rPr>
      </w:pPr>
      <w:r w:rsidRPr="008879F7">
        <w:rPr>
          <w:rFonts w:ascii="Arial" w:hAnsi="Arial" w:cs="Arial"/>
          <w:b/>
          <w:bCs/>
          <w:sz w:val="24"/>
          <w:szCs w:val="24"/>
        </w:rPr>
        <w:t>Este espacio es ampliable</w:t>
      </w:r>
      <w:r w:rsidR="00BC4A2B" w:rsidRPr="008879F7">
        <w:rPr>
          <w:rFonts w:ascii="Arial" w:hAnsi="Arial" w:cs="Arial"/>
          <w:b/>
          <w:bCs/>
          <w:sz w:val="24"/>
          <w:szCs w:val="24"/>
        </w:rPr>
        <w:t xml:space="preserve"> mediante panel móvil al aula 1.</w:t>
      </w:r>
    </w:p>
    <w:p w14:paraId="12B66FB6" w14:textId="77777777" w:rsidR="00291DB4" w:rsidRDefault="00291DB4" w:rsidP="001E2E99">
      <w:pPr>
        <w:pStyle w:val="Prrafodelista"/>
        <w:numPr>
          <w:ilvl w:val="0"/>
          <w:numId w:val="5"/>
        </w:numPr>
        <w:spacing w:before="120" w:after="120"/>
        <w:jc w:val="both"/>
        <w:rPr>
          <w:rFonts w:ascii="Arial" w:hAnsi="Arial" w:cs="Arial"/>
          <w:sz w:val="24"/>
          <w:szCs w:val="24"/>
        </w:rPr>
      </w:pPr>
      <w:r w:rsidRPr="00465144">
        <w:rPr>
          <w:rFonts w:ascii="Arial" w:hAnsi="Arial" w:cs="Arial"/>
          <w:sz w:val="24"/>
          <w:szCs w:val="24"/>
          <w:u w:val="single"/>
        </w:rPr>
        <w:t>Espacios abiertos:</w:t>
      </w:r>
      <w:r>
        <w:rPr>
          <w:rFonts w:ascii="Arial" w:hAnsi="Arial" w:cs="Arial"/>
          <w:sz w:val="24"/>
          <w:szCs w:val="24"/>
        </w:rPr>
        <w:t xml:space="preserve"> recepción, sala de espera y zona de coworking.</w:t>
      </w:r>
    </w:p>
    <w:p w14:paraId="7DA6260A" w14:textId="77777777" w:rsidR="00A82758" w:rsidRDefault="00A82758" w:rsidP="0034192F">
      <w:pPr>
        <w:spacing w:before="120" w:after="120"/>
        <w:jc w:val="both"/>
        <w:rPr>
          <w:rFonts w:ascii="Arial" w:hAnsi="Arial" w:cs="Arial"/>
          <w:b/>
          <w:bCs/>
        </w:rPr>
      </w:pPr>
      <w:r>
        <w:rPr>
          <w:rFonts w:ascii="Arial" w:hAnsi="Arial" w:cs="Arial"/>
          <w:b/>
          <w:bCs/>
        </w:rPr>
        <w:br w:type="page"/>
      </w:r>
    </w:p>
    <w:p w14:paraId="037730C7" w14:textId="15ABDF67" w:rsidR="00614C1F" w:rsidRDefault="00614C1F" w:rsidP="0034192F">
      <w:pPr>
        <w:spacing w:before="120" w:after="120"/>
        <w:ind w:left="360"/>
        <w:jc w:val="both"/>
        <w:rPr>
          <w:rFonts w:ascii="Arial" w:hAnsi="Arial" w:cs="Arial"/>
          <w:b/>
          <w:bCs/>
        </w:rPr>
      </w:pPr>
      <w:r w:rsidRPr="00F83824">
        <w:rPr>
          <w:rFonts w:ascii="Arial" w:hAnsi="Arial" w:cs="Arial"/>
          <w:b/>
          <w:bCs/>
        </w:rPr>
        <w:lastRenderedPageBreak/>
        <w:t xml:space="preserve">Todos estos espacios están definidos y ya acotados mediante paneles de cristal, de acuerdo con el </w:t>
      </w:r>
      <w:r w:rsidR="006A6546" w:rsidRPr="00F83824">
        <w:rPr>
          <w:rFonts w:ascii="Arial" w:hAnsi="Arial" w:cs="Arial"/>
          <w:b/>
          <w:bCs/>
        </w:rPr>
        <w:t>plano que se muestra a continuación:</w:t>
      </w:r>
    </w:p>
    <w:p w14:paraId="44E8D458" w14:textId="77777777" w:rsidR="00A37C0B" w:rsidRPr="00F83824" w:rsidRDefault="00A37C0B" w:rsidP="0034192F">
      <w:pPr>
        <w:spacing w:before="120" w:after="120"/>
        <w:ind w:left="360"/>
        <w:jc w:val="both"/>
        <w:rPr>
          <w:rFonts w:ascii="Arial" w:hAnsi="Arial" w:cs="Arial"/>
          <w:b/>
          <w:bCs/>
        </w:rPr>
      </w:pPr>
    </w:p>
    <w:p w14:paraId="0DA93CD9" w14:textId="0335B663" w:rsidR="006A6546" w:rsidRPr="00614C1F" w:rsidRDefault="00F83824" w:rsidP="0034192F">
      <w:pPr>
        <w:spacing w:before="120" w:after="120"/>
        <w:ind w:left="360"/>
        <w:jc w:val="both"/>
        <w:rPr>
          <w:rFonts w:ascii="Arial" w:hAnsi="Arial" w:cs="Arial"/>
        </w:rPr>
      </w:pPr>
      <w:r w:rsidRPr="00BD1E7C">
        <w:rPr>
          <w:rFonts w:ascii="Arial" w:hAnsi="Arial" w:cs="Arial"/>
          <w:noProof/>
        </w:rPr>
        <w:drawing>
          <wp:inline distT="0" distB="0" distL="0" distR="0" wp14:anchorId="3EA29BE7" wp14:editId="2D6ECB78">
            <wp:extent cx="5400040" cy="6094719"/>
            <wp:effectExtent l="0" t="0" r="0" b="1905"/>
            <wp:docPr id="2007035023" name="Imagen 1"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35023" name="Imagen 1" descr="Diagrama, Dibujo de ingeniería&#10;&#10;El contenido generado por IA puede ser incorrecto."/>
                    <pic:cNvPicPr/>
                  </pic:nvPicPr>
                  <pic:blipFill rotWithShape="1">
                    <a:blip r:embed="rId20"/>
                    <a:srcRect r="26274"/>
                    <a:stretch/>
                  </pic:blipFill>
                  <pic:spPr bwMode="auto">
                    <a:xfrm>
                      <a:off x="0" y="0"/>
                      <a:ext cx="5400040" cy="6094719"/>
                    </a:xfrm>
                    <a:prstGeom prst="rect">
                      <a:avLst/>
                    </a:prstGeom>
                    <a:ln>
                      <a:noFill/>
                    </a:ln>
                    <a:extLst>
                      <a:ext uri="{53640926-AAD7-44D8-BBD7-CCE9431645EC}">
                        <a14:shadowObscured xmlns:a14="http://schemas.microsoft.com/office/drawing/2010/main"/>
                      </a:ext>
                    </a:extLst>
                  </pic:spPr>
                </pic:pic>
              </a:graphicData>
            </a:graphic>
          </wp:inline>
        </w:drawing>
      </w:r>
    </w:p>
    <w:p w14:paraId="7A0131A0" w14:textId="6A0E539A" w:rsidR="00A82758" w:rsidRDefault="00A82758" w:rsidP="0034192F">
      <w:pPr>
        <w:spacing w:before="120" w:after="120"/>
        <w:jc w:val="both"/>
        <w:rPr>
          <w:rFonts w:ascii="Arial" w:hAnsi="Arial" w:cs="Arial"/>
        </w:rPr>
      </w:pPr>
      <w:r>
        <w:rPr>
          <w:rFonts w:ascii="Arial" w:hAnsi="Arial" w:cs="Arial"/>
        </w:rPr>
        <w:br w:type="page"/>
      </w:r>
    </w:p>
    <w:p w14:paraId="2C20B08C" w14:textId="77777777" w:rsidR="000A712C" w:rsidRPr="009662B8" w:rsidRDefault="000A712C" w:rsidP="0034192F">
      <w:pPr>
        <w:spacing w:before="120" w:after="120"/>
        <w:jc w:val="both"/>
        <w:rPr>
          <w:rFonts w:ascii="Arial" w:hAnsi="Arial" w:cs="Arial"/>
          <w:b/>
          <w:bCs/>
        </w:rPr>
      </w:pPr>
      <w:r w:rsidRPr="009662B8">
        <w:rPr>
          <w:rFonts w:ascii="Arial" w:hAnsi="Arial" w:cs="Arial"/>
          <w:b/>
          <w:bCs/>
        </w:rPr>
        <w:lastRenderedPageBreak/>
        <w:t>Descripción del espacio: dotación de medios y personalización del espacio con marca XTD</w:t>
      </w:r>
    </w:p>
    <w:p w14:paraId="125B6A0C" w14:textId="2F383AA6" w:rsidR="000A712C" w:rsidRDefault="000A712C" w:rsidP="0034192F">
      <w:pPr>
        <w:spacing w:before="120" w:after="120"/>
        <w:jc w:val="both"/>
        <w:rPr>
          <w:rFonts w:ascii="Arial" w:hAnsi="Arial" w:cs="Arial"/>
        </w:rPr>
      </w:pPr>
      <w:r w:rsidRPr="00D8429C">
        <w:rPr>
          <w:rFonts w:ascii="Arial" w:hAnsi="Arial" w:cs="Arial"/>
        </w:rPr>
        <w:t>El</w:t>
      </w:r>
      <w:r>
        <w:rPr>
          <w:rFonts w:ascii="Arial" w:hAnsi="Arial" w:cs="Arial"/>
        </w:rPr>
        <w:t xml:space="preserve"> espacio necesita ser acondicionado y personalizado acorde con la esencia del proyecto Por Talento Digital y se debe garantizar la accesibilidad de los espacios físicos</w:t>
      </w:r>
      <w:r w:rsidR="00025801">
        <w:rPr>
          <w:rFonts w:ascii="Arial" w:hAnsi="Arial" w:cs="Arial"/>
        </w:rPr>
        <w:t xml:space="preserve">. </w:t>
      </w:r>
      <w:r w:rsidR="00EB0085">
        <w:rPr>
          <w:rFonts w:ascii="Arial" w:hAnsi="Arial" w:cs="Arial"/>
        </w:rPr>
        <w:t>A modo de ejemplo, se</w:t>
      </w:r>
      <w:r w:rsidR="00025801">
        <w:rPr>
          <w:rFonts w:ascii="Arial" w:hAnsi="Arial" w:cs="Arial"/>
        </w:rPr>
        <w:t xml:space="preserve"> detall</w:t>
      </w:r>
      <w:r w:rsidR="00EB0085">
        <w:rPr>
          <w:rFonts w:ascii="Arial" w:hAnsi="Arial" w:cs="Arial"/>
        </w:rPr>
        <w:t>an</w:t>
      </w:r>
      <w:r w:rsidR="00025801">
        <w:rPr>
          <w:rFonts w:ascii="Arial" w:hAnsi="Arial" w:cs="Arial"/>
        </w:rPr>
        <w:t xml:space="preserve"> elementos a realizar o a revisar</w:t>
      </w:r>
      <w:r w:rsidR="00EB0085">
        <w:rPr>
          <w:rFonts w:ascii="Arial" w:hAnsi="Arial" w:cs="Arial"/>
        </w:rPr>
        <w:t>, se solicita en todo caso una propuesta concreta y detallada de los trabajos a realizar</w:t>
      </w:r>
      <w:r w:rsidR="007D01D9">
        <w:rPr>
          <w:rFonts w:ascii="Arial" w:hAnsi="Arial" w:cs="Arial"/>
        </w:rPr>
        <w:t xml:space="preserve"> en base a las premisas trasladadas en este pliego</w:t>
      </w:r>
      <w:r w:rsidR="000A0ADC">
        <w:rPr>
          <w:rFonts w:ascii="Arial" w:hAnsi="Arial" w:cs="Arial"/>
        </w:rPr>
        <w:t>.</w:t>
      </w:r>
    </w:p>
    <w:p w14:paraId="6D2F5B0D" w14:textId="6771CDFD" w:rsidR="000A0ADC" w:rsidRDefault="000A0ADC" w:rsidP="0034192F">
      <w:pPr>
        <w:spacing w:before="120" w:after="120"/>
        <w:jc w:val="both"/>
        <w:rPr>
          <w:rFonts w:ascii="Arial" w:hAnsi="Arial" w:cs="Arial"/>
        </w:rPr>
      </w:pPr>
      <w:r>
        <w:rPr>
          <w:rFonts w:ascii="Arial" w:hAnsi="Arial" w:cs="Arial"/>
        </w:rPr>
        <w:t>El proyecto se licita en dos lotes:</w:t>
      </w:r>
    </w:p>
    <w:p w14:paraId="3A59D89B" w14:textId="2A911DD4" w:rsidR="000A0ADC" w:rsidRPr="00AA0F1F" w:rsidRDefault="000A0ADC" w:rsidP="0034192F">
      <w:pPr>
        <w:spacing w:before="120" w:after="120"/>
        <w:jc w:val="both"/>
        <w:rPr>
          <w:rFonts w:ascii="Arial" w:hAnsi="Arial" w:cs="Arial"/>
          <w:b/>
          <w:color w:val="C00000"/>
        </w:rPr>
      </w:pPr>
      <w:r w:rsidRPr="00AA0F1F">
        <w:rPr>
          <w:rFonts w:ascii="Arial" w:hAnsi="Arial" w:cs="Arial"/>
          <w:b/>
          <w:color w:val="C00000"/>
        </w:rPr>
        <w:t>LOTE 1:</w:t>
      </w:r>
    </w:p>
    <w:p w14:paraId="58001876" w14:textId="36304139" w:rsidR="000A712C" w:rsidRPr="00BC33DA" w:rsidRDefault="00BC33DA" w:rsidP="00BC33DA">
      <w:pPr>
        <w:pStyle w:val="Prrafodelista"/>
        <w:numPr>
          <w:ilvl w:val="0"/>
          <w:numId w:val="26"/>
        </w:numPr>
        <w:spacing w:before="120" w:after="120"/>
        <w:jc w:val="both"/>
        <w:rPr>
          <w:rFonts w:ascii="Arial" w:hAnsi="Arial" w:cs="Arial"/>
          <w:sz w:val="24"/>
          <w:szCs w:val="24"/>
        </w:rPr>
      </w:pPr>
      <w:r w:rsidRPr="00BC33DA">
        <w:rPr>
          <w:rFonts w:ascii="Arial" w:hAnsi="Arial" w:cs="Arial"/>
          <w:sz w:val="24"/>
          <w:szCs w:val="24"/>
        </w:rPr>
        <w:t>M</w:t>
      </w:r>
      <w:r w:rsidR="000A712C" w:rsidRPr="00BC33DA">
        <w:rPr>
          <w:rFonts w:ascii="Arial" w:hAnsi="Arial" w:cs="Arial"/>
          <w:sz w:val="24"/>
          <w:szCs w:val="24"/>
        </w:rPr>
        <w:t xml:space="preserve">ejora de la </w:t>
      </w:r>
      <w:r w:rsidR="000A712C" w:rsidRPr="00BC33DA">
        <w:rPr>
          <w:rFonts w:ascii="Arial" w:hAnsi="Arial" w:cs="Arial"/>
          <w:b/>
          <w:bCs/>
          <w:sz w:val="24"/>
          <w:szCs w:val="24"/>
        </w:rPr>
        <w:t>accesibilidad del espacio físico</w:t>
      </w:r>
      <w:r w:rsidR="000A712C" w:rsidRPr="00BC33DA">
        <w:rPr>
          <w:rFonts w:ascii="Arial" w:hAnsi="Arial" w:cs="Arial"/>
          <w:sz w:val="24"/>
          <w:szCs w:val="24"/>
        </w:rPr>
        <w:t>:</w:t>
      </w:r>
    </w:p>
    <w:p w14:paraId="16B7595C" w14:textId="77777777" w:rsidR="000A712C" w:rsidRPr="0030560A" w:rsidRDefault="000A712C" w:rsidP="001E2E99">
      <w:pPr>
        <w:pStyle w:val="Prrafodelista"/>
        <w:numPr>
          <w:ilvl w:val="0"/>
          <w:numId w:val="7"/>
        </w:numPr>
        <w:spacing w:before="120" w:after="120"/>
        <w:jc w:val="both"/>
        <w:rPr>
          <w:rFonts w:ascii="Arial" w:hAnsi="Arial" w:cs="Arial"/>
          <w:sz w:val="24"/>
          <w:szCs w:val="24"/>
        </w:rPr>
      </w:pPr>
      <w:r w:rsidRPr="0030560A">
        <w:rPr>
          <w:rFonts w:ascii="Arial" w:hAnsi="Arial" w:cs="Arial"/>
          <w:sz w:val="24"/>
          <w:szCs w:val="24"/>
        </w:rPr>
        <w:t>Itinerario accesible ≥ 120 cm.</w:t>
      </w:r>
    </w:p>
    <w:p w14:paraId="12EBE6E1" w14:textId="77777777" w:rsidR="000A712C" w:rsidRPr="0030560A" w:rsidRDefault="000A712C" w:rsidP="001E2E99">
      <w:pPr>
        <w:pStyle w:val="Prrafodelista"/>
        <w:numPr>
          <w:ilvl w:val="0"/>
          <w:numId w:val="7"/>
        </w:numPr>
        <w:spacing w:before="120" w:after="120"/>
        <w:jc w:val="both"/>
        <w:rPr>
          <w:rFonts w:ascii="Arial" w:hAnsi="Arial" w:cs="Arial"/>
          <w:sz w:val="24"/>
          <w:szCs w:val="24"/>
        </w:rPr>
      </w:pPr>
      <w:r w:rsidRPr="0030560A">
        <w:rPr>
          <w:rFonts w:ascii="Arial" w:hAnsi="Arial" w:cs="Arial"/>
          <w:sz w:val="24"/>
          <w:szCs w:val="24"/>
        </w:rPr>
        <w:t>Espacios para el giro, vestíbulos Ø ≥ 150 cm no barrido por puertas.</w:t>
      </w:r>
    </w:p>
    <w:p w14:paraId="7F051203" w14:textId="77777777" w:rsidR="000A712C" w:rsidRPr="0030560A" w:rsidRDefault="000A712C" w:rsidP="001E2E99">
      <w:pPr>
        <w:pStyle w:val="Prrafodelista"/>
        <w:numPr>
          <w:ilvl w:val="0"/>
          <w:numId w:val="7"/>
        </w:numPr>
        <w:spacing w:before="120" w:after="120"/>
        <w:jc w:val="both"/>
        <w:rPr>
          <w:rFonts w:ascii="Arial" w:hAnsi="Arial" w:cs="Arial"/>
          <w:sz w:val="24"/>
          <w:szCs w:val="24"/>
        </w:rPr>
      </w:pPr>
      <w:r w:rsidRPr="0030560A">
        <w:rPr>
          <w:rFonts w:ascii="Arial" w:hAnsi="Arial" w:cs="Arial"/>
          <w:sz w:val="24"/>
          <w:szCs w:val="24"/>
        </w:rPr>
        <w:t xml:space="preserve">Huecos de paso: ≥ 80 cm. </w:t>
      </w:r>
    </w:p>
    <w:p w14:paraId="0090F9DA" w14:textId="77777777" w:rsidR="000A712C" w:rsidRPr="0030560A" w:rsidRDefault="000A712C" w:rsidP="001E2E99">
      <w:pPr>
        <w:pStyle w:val="Prrafodelista"/>
        <w:numPr>
          <w:ilvl w:val="0"/>
          <w:numId w:val="7"/>
        </w:numPr>
        <w:spacing w:before="120" w:after="120"/>
        <w:jc w:val="both"/>
        <w:rPr>
          <w:rFonts w:ascii="Arial" w:hAnsi="Arial" w:cs="Arial"/>
          <w:sz w:val="24"/>
          <w:szCs w:val="24"/>
        </w:rPr>
      </w:pPr>
      <w:r w:rsidRPr="0030560A">
        <w:rPr>
          <w:rFonts w:ascii="Arial" w:hAnsi="Arial" w:cs="Arial"/>
          <w:sz w:val="24"/>
          <w:szCs w:val="24"/>
        </w:rPr>
        <w:t>Cada 10 m de pasillos y al fondo, una zona libre de obstáculos de Ø ≥ 150 cm.</w:t>
      </w:r>
    </w:p>
    <w:p w14:paraId="54CDBDF1" w14:textId="7CC3E0CE" w:rsidR="000A712C" w:rsidRPr="0030560A" w:rsidRDefault="000A712C" w:rsidP="001E2E99">
      <w:pPr>
        <w:pStyle w:val="Prrafodelista"/>
        <w:numPr>
          <w:ilvl w:val="0"/>
          <w:numId w:val="7"/>
        </w:numPr>
        <w:spacing w:before="120" w:after="120"/>
        <w:jc w:val="both"/>
        <w:rPr>
          <w:rFonts w:ascii="Arial" w:hAnsi="Arial" w:cs="Arial"/>
          <w:sz w:val="24"/>
          <w:szCs w:val="24"/>
        </w:rPr>
      </w:pPr>
      <w:r w:rsidRPr="0030560A">
        <w:rPr>
          <w:rFonts w:ascii="Arial" w:hAnsi="Arial" w:cs="Arial"/>
          <w:sz w:val="24"/>
          <w:szCs w:val="24"/>
        </w:rPr>
        <w:t>Rampa accesible (debe cumplir normativa)</w:t>
      </w:r>
      <w:r w:rsidR="00AB52B6">
        <w:rPr>
          <w:rFonts w:ascii="Arial" w:hAnsi="Arial" w:cs="Arial"/>
          <w:sz w:val="24"/>
          <w:szCs w:val="24"/>
        </w:rPr>
        <w:t xml:space="preserve"> </w:t>
      </w:r>
      <w:r w:rsidR="00AB52B6" w:rsidRPr="00E0790E">
        <w:rPr>
          <w:rFonts w:ascii="Arial" w:hAnsi="Arial" w:cs="Arial"/>
          <w:sz w:val="24"/>
          <w:szCs w:val="24"/>
        </w:rPr>
        <w:t>portátil</w:t>
      </w:r>
    </w:p>
    <w:p w14:paraId="2DA7547B" w14:textId="77777777" w:rsidR="00AD33FA" w:rsidRDefault="000A712C" w:rsidP="00AD33FA">
      <w:pPr>
        <w:pStyle w:val="Prrafodelista"/>
        <w:numPr>
          <w:ilvl w:val="0"/>
          <w:numId w:val="9"/>
        </w:numPr>
        <w:spacing w:before="120" w:after="120"/>
        <w:jc w:val="both"/>
        <w:rPr>
          <w:rFonts w:ascii="Arial" w:hAnsi="Arial" w:cs="Arial"/>
          <w:sz w:val="24"/>
          <w:szCs w:val="24"/>
        </w:rPr>
      </w:pPr>
      <w:r w:rsidRPr="0030560A">
        <w:rPr>
          <w:rFonts w:ascii="Arial" w:hAnsi="Arial" w:cs="Arial"/>
          <w:sz w:val="24"/>
          <w:szCs w:val="24"/>
        </w:rPr>
        <w:t>Aseo</w:t>
      </w:r>
      <w:r w:rsidR="005E162A">
        <w:rPr>
          <w:rFonts w:ascii="Arial" w:hAnsi="Arial" w:cs="Arial"/>
          <w:sz w:val="24"/>
          <w:szCs w:val="24"/>
        </w:rPr>
        <w:t>s</w:t>
      </w:r>
      <w:r w:rsidRPr="0030560A">
        <w:rPr>
          <w:rFonts w:ascii="Arial" w:hAnsi="Arial" w:cs="Arial"/>
          <w:sz w:val="24"/>
          <w:szCs w:val="24"/>
        </w:rPr>
        <w:t xml:space="preserve"> accesible</w:t>
      </w:r>
      <w:r w:rsidR="005E162A">
        <w:rPr>
          <w:rFonts w:ascii="Arial" w:hAnsi="Arial" w:cs="Arial"/>
          <w:sz w:val="24"/>
          <w:szCs w:val="24"/>
        </w:rPr>
        <w:t>s</w:t>
      </w:r>
      <w:r w:rsidRPr="0030560A">
        <w:rPr>
          <w:rFonts w:ascii="Arial" w:hAnsi="Arial" w:cs="Arial"/>
          <w:sz w:val="24"/>
          <w:szCs w:val="24"/>
        </w:rPr>
        <w:t xml:space="preserve"> (según normativa)</w:t>
      </w:r>
    </w:p>
    <w:p w14:paraId="1FF9D2AD" w14:textId="53CE3DAE" w:rsidR="00AD33FA" w:rsidRDefault="00BC33DA" w:rsidP="00AD33FA">
      <w:pPr>
        <w:pStyle w:val="Prrafodelista"/>
        <w:numPr>
          <w:ilvl w:val="0"/>
          <w:numId w:val="9"/>
        </w:numPr>
        <w:spacing w:before="120" w:after="120"/>
        <w:jc w:val="both"/>
        <w:rPr>
          <w:rFonts w:ascii="Arial" w:hAnsi="Arial" w:cs="Arial"/>
          <w:sz w:val="24"/>
          <w:szCs w:val="24"/>
        </w:rPr>
      </w:pPr>
      <w:r>
        <w:rPr>
          <w:rFonts w:ascii="Arial" w:hAnsi="Arial" w:cs="Arial"/>
          <w:sz w:val="24"/>
          <w:szCs w:val="24"/>
        </w:rPr>
        <w:t>B</w:t>
      </w:r>
      <w:r w:rsidR="00AD33FA" w:rsidRPr="00296A6E">
        <w:rPr>
          <w:rFonts w:ascii="Arial" w:hAnsi="Arial" w:cs="Arial"/>
          <w:sz w:val="24"/>
          <w:szCs w:val="24"/>
        </w:rPr>
        <w:t xml:space="preserve">ucles magnéticos </w:t>
      </w:r>
      <w:r>
        <w:rPr>
          <w:rFonts w:ascii="Arial" w:hAnsi="Arial" w:cs="Arial"/>
          <w:sz w:val="24"/>
          <w:szCs w:val="24"/>
        </w:rPr>
        <w:t xml:space="preserve">fijos/ </w:t>
      </w:r>
      <w:r w:rsidR="00AD33FA" w:rsidRPr="00296A6E">
        <w:rPr>
          <w:rFonts w:ascii="Arial" w:hAnsi="Arial" w:cs="Arial"/>
          <w:sz w:val="24"/>
          <w:szCs w:val="24"/>
        </w:rPr>
        <w:t>portátiles</w:t>
      </w:r>
      <w:r>
        <w:rPr>
          <w:rFonts w:ascii="Arial" w:hAnsi="Arial" w:cs="Arial"/>
          <w:sz w:val="24"/>
          <w:szCs w:val="24"/>
        </w:rPr>
        <w:t xml:space="preserve"> para la recepción y cobertura de aulas</w:t>
      </w:r>
    </w:p>
    <w:p w14:paraId="7DE7E91A" w14:textId="0F7CB85F" w:rsidR="00BF786E" w:rsidRPr="00ED10F7" w:rsidRDefault="005658D2" w:rsidP="00ED10F7">
      <w:pPr>
        <w:pStyle w:val="Prrafodelista"/>
        <w:numPr>
          <w:ilvl w:val="0"/>
          <w:numId w:val="26"/>
        </w:numPr>
        <w:spacing w:before="120" w:after="120"/>
        <w:ind w:hanging="357"/>
        <w:rPr>
          <w:rFonts w:ascii="Arial" w:hAnsi="Arial" w:cs="Arial"/>
          <w:sz w:val="24"/>
          <w:szCs w:val="24"/>
        </w:rPr>
      </w:pPr>
      <w:r w:rsidRPr="00AD54D0">
        <w:rPr>
          <w:rFonts w:ascii="Arial" w:hAnsi="Arial" w:cs="Arial"/>
          <w:b/>
          <w:sz w:val="24"/>
          <w:szCs w:val="24"/>
        </w:rPr>
        <w:t>Encaminamiento pod</w:t>
      </w:r>
      <w:r w:rsidR="009226D1" w:rsidRPr="00AD54D0">
        <w:rPr>
          <w:rFonts w:ascii="Arial" w:hAnsi="Arial" w:cs="Arial"/>
          <w:b/>
          <w:sz w:val="24"/>
          <w:szCs w:val="24"/>
        </w:rPr>
        <w:t>o</w:t>
      </w:r>
      <w:r w:rsidRPr="00AD54D0">
        <w:rPr>
          <w:rFonts w:ascii="Arial" w:hAnsi="Arial" w:cs="Arial"/>
          <w:b/>
          <w:sz w:val="24"/>
          <w:szCs w:val="24"/>
        </w:rPr>
        <w:t xml:space="preserve"> táctil</w:t>
      </w:r>
      <w:r w:rsidR="00BF786E" w:rsidRPr="00ED10F7">
        <w:rPr>
          <w:rFonts w:ascii="Arial" w:hAnsi="Arial" w:cs="Arial"/>
          <w:sz w:val="24"/>
          <w:szCs w:val="24"/>
        </w:rPr>
        <w:t>: asegurando que el trabajo se realice conforme a los estándares de accesibilidad para espacios públicos:</w:t>
      </w:r>
    </w:p>
    <w:p w14:paraId="44E67D4F" w14:textId="77777777" w:rsidR="00BF786E" w:rsidRPr="00B62D54" w:rsidRDefault="00BF786E" w:rsidP="00ED10F7">
      <w:pPr>
        <w:pStyle w:val="Prrafodelista"/>
        <w:numPr>
          <w:ilvl w:val="0"/>
          <w:numId w:val="35"/>
        </w:numPr>
        <w:spacing w:before="120" w:after="120"/>
        <w:ind w:hanging="357"/>
        <w:contextualSpacing/>
        <w:rPr>
          <w:rFonts w:ascii="Arial" w:hAnsi="Arial" w:cs="Arial"/>
          <w:sz w:val="24"/>
          <w:szCs w:val="24"/>
        </w:rPr>
      </w:pPr>
      <w:r w:rsidRPr="00B62D54">
        <w:rPr>
          <w:rFonts w:ascii="Arial" w:hAnsi="Arial" w:cs="Arial"/>
          <w:sz w:val="24"/>
          <w:szCs w:val="24"/>
        </w:rPr>
        <w:t xml:space="preserve">Consultoría y Planificación de Recorridos </w:t>
      </w:r>
      <w:proofErr w:type="spellStart"/>
      <w:r w:rsidRPr="00B62D54">
        <w:rPr>
          <w:rFonts w:ascii="Arial" w:hAnsi="Arial" w:cs="Arial"/>
          <w:sz w:val="24"/>
          <w:szCs w:val="24"/>
        </w:rPr>
        <w:t>Podotáctiles</w:t>
      </w:r>
      <w:proofErr w:type="spellEnd"/>
      <w:r w:rsidRPr="00B62D54">
        <w:rPr>
          <w:rFonts w:ascii="Arial" w:hAnsi="Arial" w:cs="Arial"/>
          <w:sz w:val="24"/>
          <w:szCs w:val="24"/>
        </w:rPr>
        <w:t>: o Evaluación del entorno y diseño de recorridos accesibles, desde el acceso principal hasta las áreas clave.</w:t>
      </w:r>
    </w:p>
    <w:p w14:paraId="59622B12" w14:textId="4B3B099A" w:rsidR="00BF786E" w:rsidRPr="00B62D54" w:rsidRDefault="00BF786E" w:rsidP="00ED10F7">
      <w:pPr>
        <w:pStyle w:val="Prrafodelista"/>
        <w:numPr>
          <w:ilvl w:val="0"/>
          <w:numId w:val="35"/>
        </w:numPr>
        <w:spacing w:before="120" w:after="120"/>
        <w:ind w:hanging="357"/>
        <w:contextualSpacing/>
        <w:rPr>
          <w:rFonts w:ascii="Arial" w:hAnsi="Arial" w:cs="Arial"/>
          <w:sz w:val="24"/>
          <w:szCs w:val="24"/>
        </w:rPr>
      </w:pPr>
      <w:r w:rsidRPr="00B62D54">
        <w:rPr>
          <w:rFonts w:ascii="Arial" w:hAnsi="Arial" w:cs="Arial"/>
          <w:sz w:val="24"/>
          <w:szCs w:val="24"/>
        </w:rPr>
        <w:t xml:space="preserve">Propuesta de instalación que incorpore elementos táctiles (bandas y botones) de acuerdo con las normativas de accesibilidad. </w:t>
      </w:r>
      <w:r w:rsidR="006E19B8" w:rsidRPr="00B62D54">
        <w:rPr>
          <w:rFonts w:ascii="Arial" w:hAnsi="Arial" w:cs="Arial"/>
          <w:sz w:val="24"/>
          <w:szCs w:val="24"/>
        </w:rPr>
        <w:t>Asegurar la correcta colocación y adherencia del material en los recorridos, siguiendo un esquema de franjas paralelas y botones en puntos estratégicos para guiar de forma efectiva a los usuarios.</w:t>
      </w:r>
    </w:p>
    <w:p w14:paraId="7D0846A3" w14:textId="4D7BA821" w:rsidR="00BF786E" w:rsidRPr="00B62D54" w:rsidRDefault="00BF786E" w:rsidP="00ED10F7">
      <w:pPr>
        <w:pStyle w:val="Prrafodelista"/>
        <w:numPr>
          <w:ilvl w:val="0"/>
          <w:numId w:val="35"/>
        </w:numPr>
        <w:spacing w:before="120" w:after="120"/>
        <w:ind w:hanging="357"/>
        <w:contextualSpacing/>
        <w:rPr>
          <w:rFonts w:ascii="Arial" w:hAnsi="Arial" w:cs="Arial"/>
          <w:sz w:val="24"/>
          <w:szCs w:val="24"/>
        </w:rPr>
      </w:pPr>
      <w:r w:rsidRPr="00B62D54">
        <w:rPr>
          <w:rFonts w:ascii="Arial" w:hAnsi="Arial" w:cs="Arial"/>
          <w:sz w:val="24"/>
          <w:szCs w:val="24"/>
        </w:rPr>
        <w:t xml:space="preserve">Suministro de materiales: Incluye bandas y botones </w:t>
      </w:r>
      <w:proofErr w:type="spellStart"/>
      <w:r w:rsidRPr="00B62D54">
        <w:rPr>
          <w:rFonts w:ascii="Arial" w:hAnsi="Arial" w:cs="Arial"/>
          <w:sz w:val="24"/>
          <w:szCs w:val="24"/>
        </w:rPr>
        <w:t>podotáctiles</w:t>
      </w:r>
      <w:proofErr w:type="spellEnd"/>
      <w:r w:rsidRPr="00B62D54">
        <w:rPr>
          <w:rFonts w:ascii="Arial" w:hAnsi="Arial" w:cs="Arial"/>
          <w:sz w:val="24"/>
          <w:szCs w:val="24"/>
        </w:rPr>
        <w:t xml:space="preserve">, en material POLYTECNO con características específicas de resistencia y adherencia para suelos lisos. Se podrán proponer otros materiales siempre que su idoneidad esté debidamente justificada. </w:t>
      </w:r>
    </w:p>
    <w:p w14:paraId="06F68ADC" w14:textId="77777777" w:rsidR="00BF786E" w:rsidRPr="00B62D54" w:rsidRDefault="00BF786E" w:rsidP="00ED10F7">
      <w:pPr>
        <w:pStyle w:val="Prrafodelista"/>
        <w:numPr>
          <w:ilvl w:val="0"/>
          <w:numId w:val="35"/>
        </w:numPr>
        <w:spacing w:before="120" w:after="120"/>
        <w:ind w:hanging="357"/>
        <w:contextualSpacing/>
        <w:rPr>
          <w:rFonts w:ascii="Arial" w:hAnsi="Arial" w:cs="Arial"/>
          <w:sz w:val="24"/>
          <w:szCs w:val="24"/>
        </w:rPr>
      </w:pPr>
      <w:r w:rsidRPr="00B62D54">
        <w:rPr>
          <w:rFonts w:ascii="Arial" w:hAnsi="Arial" w:cs="Arial"/>
          <w:sz w:val="24"/>
          <w:szCs w:val="24"/>
        </w:rPr>
        <w:t xml:space="preserve">Pruebas y Certificación de Accesibilidad: o Revisión y certificación del funcionamiento del suelo </w:t>
      </w:r>
      <w:proofErr w:type="spellStart"/>
      <w:r w:rsidRPr="00B62D54">
        <w:rPr>
          <w:rFonts w:ascii="Arial" w:hAnsi="Arial" w:cs="Arial"/>
          <w:sz w:val="24"/>
          <w:szCs w:val="24"/>
        </w:rPr>
        <w:t>podotáctil</w:t>
      </w:r>
      <w:proofErr w:type="spellEnd"/>
      <w:r w:rsidRPr="00B62D54">
        <w:rPr>
          <w:rFonts w:ascii="Arial" w:hAnsi="Arial" w:cs="Arial"/>
          <w:sz w:val="24"/>
          <w:szCs w:val="24"/>
        </w:rPr>
        <w:t xml:space="preserve">, garantizando que cumpla con los estándares de accesibilidad. Cualquier ajuste o modificación posterior a la instalación deberá ser notificado y aprobado. </w:t>
      </w:r>
    </w:p>
    <w:p w14:paraId="3B39D99D" w14:textId="77777777" w:rsidR="00BF786E" w:rsidRPr="00B62D54" w:rsidRDefault="00BF786E" w:rsidP="00ED10F7">
      <w:pPr>
        <w:pStyle w:val="Prrafodelista"/>
        <w:numPr>
          <w:ilvl w:val="0"/>
          <w:numId w:val="35"/>
        </w:numPr>
        <w:spacing w:before="120" w:after="120"/>
        <w:ind w:hanging="357"/>
        <w:contextualSpacing/>
        <w:rPr>
          <w:rFonts w:ascii="Arial" w:hAnsi="Arial" w:cs="Arial"/>
          <w:sz w:val="24"/>
          <w:szCs w:val="24"/>
        </w:rPr>
      </w:pPr>
      <w:r w:rsidRPr="00B62D54">
        <w:rPr>
          <w:rFonts w:ascii="Arial" w:hAnsi="Arial" w:cs="Arial"/>
          <w:sz w:val="24"/>
          <w:szCs w:val="24"/>
        </w:rPr>
        <w:t xml:space="preserve">Documentación y Capacitación: Informe detallado de los materiales utilizados, ubicación de los recorridos y un esquema en planta de estos. </w:t>
      </w:r>
    </w:p>
    <w:p w14:paraId="1799AF60" w14:textId="6DE86232" w:rsidR="000A712C" w:rsidRPr="00BC33DA" w:rsidRDefault="00BC33DA" w:rsidP="00ED10F7">
      <w:pPr>
        <w:pStyle w:val="Prrafodelista"/>
        <w:numPr>
          <w:ilvl w:val="0"/>
          <w:numId w:val="26"/>
        </w:numPr>
        <w:spacing w:before="120" w:after="120"/>
        <w:ind w:hanging="357"/>
        <w:jc w:val="both"/>
        <w:rPr>
          <w:rFonts w:ascii="Arial" w:hAnsi="Arial" w:cs="Arial"/>
          <w:sz w:val="24"/>
          <w:szCs w:val="24"/>
        </w:rPr>
      </w:pPr>
      <w:r w:rsidRPr="00AD54D0">
        <w:rPr>
          <w:rFonts w:ascii="Arial" w:hAnsi="Arial" w:cs="Arial"/>
          <w:b/>
          <w:sz w:val="24"/>
          <w:szCs w:val="24"/>
        </w:rPr>
        <w:t>M</w:t>
      </w:r>
      <w:r w:rsidR="000A712C" w:rsidRPr="00AD54D0">
        <w:rPr>
          <w:rFonts w:ascii="Arial" w:hAnsi="Arial" w:cs="Arial"/>
          <w:b/>
          <w:sz w:val="24"/>
          <w:szCs w:val="24"/>
        </w:rPr>
        <w:t>edios IT y eléctricos del centro</w:t>
      </w:r>
      <w:r w:rsidR="000A712C" w:rsidRPr="00BC33DA">
        <w:rPr>
          <w:rFonts w:ascii="Arial" w:hAnsi="Arial" w:cs="Arial"/>
          <w:sz w:val="24"/>
          <w:szCs w:val="24"/>
        </w:rPr>
        <w:t>:</w:t>
      </w:r>
    </w:p>
    <w:p w14:paraId="7DE9A261" w14:textId="3B2719EB" w:rsidR="000A712C" w:rsidRPr="00296A6E" w:rsidRDefault="000A712C" w:rsidP="00AD54D0">
      <w:pPr>
        <w:pStyle w:val="Prrafodelista"/>
        <w:numPr>
          <w:ilvl w:val="0"/>
          <w:numId w:val="36"/>
        </w:numPr>
        <w:spacing w:before="120" w:after="120"/>
        <w:jc w:val="both"/>
        <w:rPr>
          <w:rFonts w:ascii="Arial" w:hAnsi="Arial" w:cs="Arial"/>
          <w:sz w:val="24"/>
          <w:szCs w:val="24"/>
        </w:rPr>
      </w:pPr>
      <w:r w:rsidRPr="00296A6E">
        <w:rPr>
          <w:rFonts w:ascii="Arial" w:hAnsi="Arial" w:cs="Arial"/>
          <w:sz w:val="24"/>
          <w:szCs w:val="24"/>
        </w:rPr>
        <w:t xml:space="preserve">Se mantiene Wifi de invitados de </w:t>
      </w:r>
      <w:proofErr w:type="spellStart"/>
      <w:r w:rsidRPr="00296A6E">
        <w:rPr>
          <w:rFonts w:ascii="Arial" w:hAnsi="Arial" w:cs="Arial"/>
          <w:sz w:val="24"/>
          <w:szCs w:val="24"/>
        </w:rPr>
        <w:t>Cibernarium</w:t>
      </w:r>
      <w:proofErr w:type="spellEnd"/>
      <w:r w:rsidR="00ED2C33">
        <w:rPr>
          <w:rFonts w:ascii="Arial" w:hAnsi="Arial" w:cs="Arial"/>
          <w:sz w:val="24"/>
          <w:szCs w:val="24"/>
        </w:rPr>
        <w:t xml:space="preserve"> para visitantes</w:t>
      </w:r>
    </w:p>
    <w:p w14:paraId="07075F66" w14:textId="3A1D75D9" w:rsidR="000A712C" w:rsidRPr="00AD33FA" w:rsidRDefault="000A712C" w:rsidP="00AD54D0">
      <w:pPr>
        <w:pStyle w:val="Prrafodelista"/>
        <w:numPr>
          <w:ilvl w:val="0"/>
          <w:numId w:val="36"/>
        </w:numPr>
        <w:spacing w:before="120" w:after="120"/>
        <w:jc w:val="both"/>
        <w:rPr>
          <w:rFonts w:ascii="Arial" w:hAnsi="Arial" w:cs="Arial"/>
          <w:sz w:val="24"/>
          <w:szCs w:val="24"/>
        </w:rPr>
      </w:pPr>
      <w:r w:rsidRPr="00AD33FA">
        <w:rPr>
          <w:rFonts w:ascii="Arial" w:hAnsi="Arial" w:cs="Arial"/>
          <w:sz w:val="24"/>
          <w:szCs w:val="24"/>
        </w:rPr>
        <w:t xml:space="preserve">Se instalará red propia para aulas y equipo de trabajo, </w:t>
      </w:r>
      <w:r w:rsidR="00AD33FA" w:rsidRPr="00AD33FA">
        <w:rPr>
          <w:rFonts w:ascii="Arial" w:hAnsi="Arial" w:cs="Arial"/>
          <w:sz w:val="24"/>
          <w:szCs w:val="24"/>
        </w:rPr>
        <w:t xml:space="preserve">con conexión vía wifi para los equipos de los estudiantes, </w:t>
      </w:r>
      <w:r w:rsidRPr="00AD33FA">
        <w:rPr>
          <w:rFonts w:ascii="Arial" w:hAnsi="Arial" w:cs="Arial"/>
          <w:sz w:val="24"/>
          <w:szCs w:val="24"/>
        </w:rPr>
        <w:t xml:space="preserve">optimizando el cableado de los </w:t>
      </w:r>
      <w:r w:rsidRPr="00AD33FA">
        <w:rPr>
          <w:rFonts w:ascii="Arial" w:hAnsi="Arial" w:cs="Arial"/>
          <w:sz w:val="24"/>
          <w:szCs w:val="24"/>
        </w:rPr>
        <w:lastRenderedPageBreak/>
        <w:t>puestos</w:t>
      </w:r>
      <w:r w:rsidR="008878F5" w:rsidRPr="00AD33FA">
        <w:rPr>
          <w:rFonts w:ascii="Arial" w:hAnsi="Arial" w:cs="Arial"/>
          <w:sz w:val="24"/>
          <w:szCs w:val="24"/>
        </w:rPr>
        <w:t xml:space="preserve"> de trabajo y de las pizarras de las aulas</w:t>
      </w:r>
      <w:r w:rsidRPr="00AD33FA">
        <w:rPr>
          <w:rFonts w:ascii="Arial" w:hAnsi="Arial" w:cs="Arial"/>
          <w:sz w:val="24"/>
          <w:szCs w:val="24"/>
        </w:rPr>
        <w:t>.</w:t>
      </w:r>
      <w:r w:rsidR="001B658A" w:rsidRPr="00AD33FA">
        <w:rPr>
          <w:rFonts w:ascii="Arial" w:hAnsi="Arial" w:cs="Arial"/>
          <w:sz w:val="24"/>
          <w:szCs w:val="24"/>
        </w:rPr>
        <w:t xml:space="preserve"> No es objeto de este pliego la </w:t>
      </w:r>
      <w:r w:rsidR="002952DF" w:rsidRPr="00AD33FA">
        <w:rPr>
          <w:rFonts w:ascii="Arial" w:hAnsi="Arial" w:cs="Arial"/>
          <w:sz w:val="24"/>
          <w:szCs w:val="24"/>
        </w:rPr>
        <w:t>instalación técnica</w:t>
      </w:r>
      <w:r w:rsidR="00EB0085" w:rsidRPr="00AD33FA">
        <w:rPr>
          <w:rFonts w:ascii="Arial" w:hAnsi="Arial" w:cs="Arial"/>
          <w:sz w:val="24"/>
          <w:szCs w:val="24"/>
        </w:rPr>
        <w:t xml:space="preserve"> pero sí la adecuación de los puntos de electricidad.</w:t>
      </w:r>
    </w:p>
    <w:p w14:paraId="7283975E" w14:textId="77777777" w:rsidR="000A712C" w:rsidRDefault="000A712C" w:rsidP="00AD54D0">
      <w:pPr>
        <w:pStyle w:val="Prrafodelista"/>
        <w:numPr>
          <w:ilvl w:val="0"/>
          <w:numId w:val="36"/>
        </w:numPr>
        <w:spacing w:before="120" w:after="120"/>
        <w:jc w:val="both"/>
        <w:rPr>
          <w:rFonts w:ascii="Arial" w:hAnsi="Arial" w:cs="Arial"/>
          <w:sz w:val="24"/>
          <w:szCs w:val="24"/>
        </w:rPr>
      </w:pPr>
      <w:r>
        <w:rPr>
          <w:rFonts w:ascii="Arial" w:hAnsi="Arial" w:cs="Arial"/>
          <w:sz w:val="24"/>
          <w:szCs w:val="24"/>
        </w:rPr>
        <w:t>Revisión y dotación si aplica, de e</w:t>
      </w:r>
      <w:r w:rsidRPr="0030560A">
        <w:rPr>
          <w:rFonts w:ascii="Arial" w:hAnsi="Arial" w:cs="Arial"/>
          <w:sz w:val="24"/>
          <w:szCs w:val="24"/>
        </w:rPr>
        <w:t>nchufes red/internet pared para Pizarra y ordenadores de los docentes</w:t>
      </w:r>
    </w:p>
    <w:p w14:paraId="3D52F3C0" w14:textId="77777777" w:rsidR="000A712C" w:rsidRDefault="000A712C" w:rsidP="00AD54D0">
      <w:pPr>
        <w:pStyle w:val="Prrafodelista"/>
        <w:numPr>
          <w:ilvl w:val="0"/>
          <w:numId w:val="36"/>
        </w:numPr>
        <w:spacing w:before="120" w:after="120"/>
        <w:jc w:val="both"/>
        <w:rPr>
          <w:rFonts w:ascii="Arial" w:hAnsi="Arial" w:cs="Arial"/>
          <w:sz w:val="24"/>
          <w:szCs w:val="24"/>
        </w:rPr>
      </w:pPr>
      <w:r w:rsidRPr="00DB0764">
        <w:rPr>
          <w:rFonts w:ascii="Arial" w:hAnsi="Arial" w:cs="Arial"/>
          <w:sz w:val="24"/>
          <w:szCs w:val="24"/>
        </w:rPr>
        <w:t>Mejora</w:t>
      </w:r>
      <w:r>
        <w:rPr>
          <w:rFonts w:ascii="Arial" w:hAnsi="Arial" w:cs="Arial"/>
          <w:sz w:val="24"/>
          <w:szCs w:val="24"/>
        </w:rPr>
        <w:t>r</w:t>
      </w:r>
      <w:r w:rsidRPr="00DB0764">
        <w:rPr>
          <w:rFonts w:ascii="Arial" w:hAnsi="Arial" w:cs="Arial"/>
          <w:sz w:val="24"/>
          <w:szCs w:val="24"/>
        </w:rPr>
        <w:t xml:space="preserve"> de los puntos de luz en los puestos</w:t>
      </w:r>
    </w:p>
    <w:p w14:paraId="5258B2BD" w14:textId="5606A496" w:rsidR="000A712C" w:rsidRPr="000A0ADC" w:rsidRDefault="000A712C" w:rsidP="00BC33DA">
      <w:pPr>
        <w:pStyle w:val="Prrafodelista"/>
        <w:numPr>
          <w:ilvl w:val="0"/>
          <w:numId w:val="26"/>
        </w:numPr>
        <w:spacing w:before="120" w:after="120"/>
        <w:jc w:val="both"/>
        <w:rPr>
          <w:rFonts w:ascii="Arial" w:hAnsi="Arial" w:cs="Arial"/>
          <w:b/>
          <w:sz w:val="24"/>
          <w:szCs w:val="24"/>
        </w:rPr>
      </w:pPr>
      <w:r w:rsidRPr="000A0ADC">
        <w:rPr>
          <w:rFonts w:ascii="Arial" w:hAnsi="Arial" w:cs="Arial"/>
          <w:b/>
          <w:sz w:val="24"/>
          <w:szCs w:val="24"/>
        </w:rPr>
        <w:t xml:space="preserve">Zona de recepción: </w:t>
      </w:r>
    </w:p>
    <w:p w14:paraId="2FCDCB30" w14:textId="77777777" w:rsidR="000A712C" w:rsidRPr="001C0583" w:rsidRDefault="000A712C" w:rsidP="00AD54D0">
      <w:pPr>
        <w:pStyle w:val="Prrafodelista"/>
        <w:numPr>
          <w:ilvl w:val="0"/>
          <w:numId w:val="37"/>
        </w:numPr>
        <w:spacing w:before="120" w:after="120"/>
        <w:jc w:val="both"/>
        <w:rPr>
          <w:rFonts w:ascii="Arial" w:hAnsi="Arial" w:cs="Arial"/>
          <w:sz w:val="24"/>
          <w:szCs w:val="24"/>
        </w:rPr>
      </w:pPr>
      <w:r w:rsidRPr="001C0583">
        <w:rPr>
          <w:rFonts w:ascii="Arial" w:hAnsi="Arial" w:cs="Arial"/>
          <w:sz w:val="24"/>
          <w:szCs w:val="24"/>
        </w:rPr>
        <w:t>Bandas de encaminamiento</w:t>
      </w:r>
    </w:p>
    <w:p w14:paraId="04F8B1B4" w14:textId="77777777" w:rsidR="000A712C" w:rsidRPr="001C0583" w:rsidRDefault="000A712C" w:rsidP="00AD54D0">
      <w:pPr>
        <w:pStyle w:val="Prrafodelista"/>
        <w:numPr>
          <w:ilvl w:val="0"/>
          <w:numId w:val="37"/>
        </w:numPr>
        <w:spacing w:before="120" w:after="120"/>
        <w:jc w:val="both"/>
        <w:rPr>
          <w:rFonts w:ascii="Arial" w:hAnsi="Arial" w:cs="Arial"/>
          <w:sz w:val="24"/>
          <w:szCs w:val="24"/>
        </w:rPr>
      </w:pPr>
      <w:r w:rsidRPr="001C0583">
        <w:rPr>
          <w:rFonts w:ascii="Arial" w:hAnsi="Arial" w:cs="Arial"/>
          <w:sz w:val="24"/>
          <w:szCs w:val="24"/>
        </w:rPr>
        <w:t>Plano háptico</w:t>
      </w:r>
    </w:p>
    <w:p w14:paraId="53C601E2" w14:textId="77777777" w:rsidR="000A712C" w:rsidRPr="001C0583" w:rsidRDefault="000A712C" w:rsidP="00AD54D0">
      <w:pPr>
        <w:pStyle w:val="Prrafodelista"/>
        <w:numPr>
          <w:ilvl w:val="0"/>
          <w:numId w:val="37"/>
        </w:numPr>
        <w:spacing w:before="120" w:after="120"/>
        <w:jc w:val="both"/>
        <w:rPr>
          <w:rFonts w:ascii="Arial" w:hAnsi="Arial" w:cs="Arial"/>
          <w:sz w:val="24"/>
          <w:szCs w:val="24"/>
        </w:rPr>
      </w:pPr>
      <w:r w:rsidRPr="001C0583">
        <w:rPr>
          <w:rFonts w:ascii="Arial" w:hAnsi="Arial" w:cs="Arial"/>
          <w:sz w:val="24"/>
          <w:szCs w:val="24"/>
        </w:rPr>
        <w:t>Eliminar balancines</w:t>
      </w:r>
    </w:p>
    <w:p w14:paraId="6E431D7B" w14:textId="736E6CC8" w:rsidR="000A712C" w:rsidRDefault="007D48FB" w:rsidP="00AD54D0">
      <w:pPr>
        <w:pStyle w:val="Prrafodelista"/>
        <w:numPr>
          <w:ilvl w:val="0"/>
          <w:numId w:val="37"/>
        </w:numPr>
        <w:spacing w:before="120" w:after="120"/>
        <w:jc w:val="both"/>
        <w:rPr>
          <w:rFonts w:ascii="Arial" w:hAnsi="Arial" w:cs="Arial"/>
          <w:sz w:val="24"/>
          <w:szCs w:val="24"/>
        </w:rPr>
      </w:pPr>
      <w:r>
        <w:rPr>
          <w:rFonts w:ascii="Arial" w:hAnsi="Arial" w:cs="Arial"/>
          <w:sz w:val="24"/>
          <w:szCs w:val="24"/>
        </w:rPr>
        <w:t xml:space="preserve">Realizar </w:t>
      </w:r>
      <w:r w:rsidR="000A712C" w:rsidRPr="001C0583">
        <w:rPr>
          <w:rFonts w:ascii="Arial" w:hAnsi="Arial" w:cs="Arial"/>
          <w:sz w:val="24"/>
          <w:szCs w:val="24"/>
        </w:rPr>
        <w:t xml:space="preserve">Instalación </w:t>
      </w:r>
      <w:r>
        <w:rPr>
          <w:rFonts w:ascii="Arial" w:hAnsi="Arial" w:cs="Arial"/>
          <w:sz w:val="24"/>
          <w:szCs w:val="24"/>
        </w:rPr>
        <w:t>para</w:t>
      </w:r>
      <w:r w:rsidR="000A712C" w:rsidRPr="001C0583">
        <w:rPr>
          <w:rFonts w:ascii="Arial" w:hAnsi="Arial" w:cs="Arial"/>
          <w:sz w:val="24"/>
          <w:szCs w:val="24"/>
        </w:rPr>
        <w:t xml:space="preserve"> pantalla con información relativa al Programa como información de cursos o eventos</w:t>
      </w:r>
      <w:r w:rsidR="002952DF">
        <w:rPr>
          <w:rFonts w:ascii="Arial" w:hAnsi="Arial" w:cs="Arial"/>
          <w:sz w:val="24"/>
          <w:szCs w:val="24"/>
        </w:rPr>
        <w:t>.</w:t>
      </w:r>
    </w:p>
    <w:p w14:paraId="3E785009" w14:textId="3BF12638" w:rsidR="00441917" w:rsidRDefault="00441917" w:rsidP="00AD54D0">
      <w:pPr>
        <w:pStyle w:val="Prrafodelista"/>
        <w:numPr>
          <w:ilvl w:val="0"/>
          <w:numId w:val="37"/>
        </w:numPr>
        <w:spacing w:before="120" w:after="120"/>
        <w:jc w:val="both"/>
        <w:rPr>
          <w:rFonts w:ascii="Arial" w:hAnsi="Arial" w:cs="Arial"/>
          <w:sz w:val="24"/>
          <w:szCs w:val="24"/>
        </w:rPr>
      </w:pPr>
      <w:r>
        <w:rPr>
          <w:rFonts w:ascii="Arial" w:hAnsi="Arial" w:cs="Arial"/>
          <w:sz w:val="24"/>
          <w:szCs w:val="24"/>
        </w:rPr>
        <w:t>Cubo de pantallas suspendidas del techo.</w:t>
      </w:r>
    </w:p>
    <w:p w14:paraId="20962E78" w14:textId="1A2D8C0B" w:rsidR="001E4F89" w:rsidRDefault="001E4F89" w:rsidP="00AD54D0">
      <w:pPr>
        <w:pStyle w:val="Prrafodelista"/>
        <w:numPr>
          <w:ilvl w:val="0"/>
          <w:numId w:val="37"/>
        </w:numPr>
        <w:spacing w:before="120" w:after="120"/>
        <w:jc w:val="both"/>
        <w:rPr>
          <w:rFonts w:ascii="Arial" w:hAnsi="Arial" w:cs="Arial"/>
          <w:sz w:val="24"/>
          <w:szCs w:val="24"/>
        </w:rPr>
      </w:pPr>
      <w:r>
        <w:rPr>
          <w:rFonts w:ascii="Arial" w:hAnsi="Arial" w:cs="Arial"/>
          <w:sz w:val="24"/>
          <w:szCs w:val="24"/>
        </w:rPr>
        <w:t>Placas acústicas</w:t>
      </w:r>
    </w:p>
    <w:p w14:paraId="1FCEE47B" w14:textId="0420C24E" w:rsidR="000A712C" w:rsidRPr="000A0ADC" w:rsidRDefault="000A712C" w:rsidP="00BC33DA">
      <w:pPr>
        <w:pStyle w:val="Prrafodelista"/>
        <w:numPr>
          <w:ilvl w:val="0"/>
          <w:numId w:val="26"/>
        </w:numPr>
        <w:spacing w:before="120" w:after="120"/>
        <w:jc w:val="both"/>
        <w:rPr>
          <w:rFonts w:ascii="Arial" w:hAnsi="Arial" w:cs="Arial"/>
          <w:b/>
          <w:sz w:val="24"/>
          <w:szCs w:val="24"/>
        </w:rPr>
      </w:pPr>
      <w:r w:rsidRPr="000A0ADC">
        <w:rPr>
          <w:rFonts w:ascii="Arial" w:hAnsi="Arial" w:cs="Arial"/>
          <w:b/>
          <w:sz w:val="24"/>
          <w:szCs w:val="24"/>
        </w:rPr>
        <w:t>Pasillo de acceso</w:t>
      </w:r>
      <w:r w:rsidR="00BC33DA" w:rsidRPr="000A0ADC">
        <w:rPr>
          <w:rFonts w:ascii="Arial" w:hAnsi="Arial" w:cs="Arial"/>
          <w:b/>
          <w:sz w:val="24"/>
          <w:szCs w:val="24"/>
        </w:rPr>
        <w:t>:</w:t>
      </w:r>
    </w:p>
    <w:p w14:paraId="5F2012A1" w14:textId="77777777" w:rsidR="000A712C" w:rsidRPr="001C0583" w:rsidRDefault="000A712C" w:rsidP="00AD54D0">
      <w:pPr>
        <w:pStyle w:val="Prrafodelista"/>
        <w:numPr>
          <w:ilvl w:val="0"/>
          <w:numId w:val="38"/>
        </w:numPr>
        <w:spacing w:before="120" w:after="120"/>
        <w:jc w:val="both"/>
        <w:rPr>
          <w:rFonts w:ascii="Arial" w:hAnsi="Arial" w:cs="Arial"/>
          <w:sz w:val="24"/>
          <w:szCs w:val="24"/>
        </w:rPr>
      </w:pPr>
      <w:r w:rsidRPr="001C0583">
        <w:rPr>
          <w:rFonts w:ascii="Arial" w:hAnsi="Arial" w:cs="Arial"/>
          <w:sz w:val="24"/>
          <w:szCs w:val="24"/>
        </w:rPr>
        <w:t>Vinilo en el vidrio</w:t>
      </w:r>
    </w:p>
    <w:p w14:paraId="6C77A36C" w14:textId="77777777" w:rsidR="000A712C" w:rsidRPr="001C0583" w:rsidRDefault="000A712C" w:rsidP="00AD54D0">
      <w:pPr>
        <w:pStyle w:val="Prrafodelista"/>
        <w:numPr>
          <w:ilvl w:val="0"/>
          <w:numId w:val="38"/>
        </w:numPr>
        <w:spacing w:before="120" w:after="120"/>
        <w:jc w:val="both"/>
        <w:rPr>
          <w:rFonts w:ascii="Arial" w:hAnsi="Arial" w:cs="Arial"/>
          <w:sz w:val="24"/>
          <w:szCs w:val="24"/>
        </w:rPr>
      </w:pPr>
      <w:r w:rsidRPr="001C0583">
        <w:rPr>
          <w:rFonts w:ascii="Arial" w:hAnsi="Arial" w:cs="Arial"/>
          <w:sz w:val="24"/>
          <w:szCs w:val="24"/>
        </w:rPr>
        <w:t>Techo, logos suspendidos</w:t>
      </w:r>
    </w:p>
    <w:p w14:paraId="44C54684" w14:textId="77777777" w:rsidR="000A712C" w:rsidRPr="001C0583" w:rsidRDefault="000A712C" w:rsidP="00AD54D0">
      <w:pPr>
        <w:pStyle w:val="Prrafodelista"/>
        <w:numPr>
          <w:ilvl w:val="0"/>
          <w:numId w:val="38"/>
        </w:numPr>
        <w:spacing w:before="120" w:after="120"/>
        <w:jc w:val="both"/>
        <w:rPr>
          <w:rFonts w:ascii="Arial" w:hAnsi="Arial" w:cs="Arial"/>
          <w:sz w:val="24"/>
          <w:szCs w:val="24"/>
        </w:rPr>
      </w:pPr>
      <w:r w:rsidRPr="001C0583">
        <w:rPr>
          <w:rFonts w:ascii="Arial" w:hAnsi="Arial" w:cs="Arial"/>
          <w:sz w:val="24"/>
          <w:szCs w:val="24"/>
        </w:rPr>
        <w:t xml:space="preserve">Rotulación en Braille </w:t>
      </w:r>
    </w:p>
    <w:p w14:paraId="5F2F1F87" w14:textId="77777777" w:rsidR="000A712C" w:rsidRPr="001C0583" w:rsidRDefault="000A712C" w:rsidP="00AD54D0">
      <w:pPr>
        <w:pStyle w:val="Prrafodelista"/>
        <w:numPr>
          <w:ilvl w:val="0"/>
          <w:numId w:val="38"/>
        </w:numPr>
        <w:spacing w:before="120" w:after="120"/>
        <w:jc w:val="both"/>
        <w:rPr>
          <w:rFonts w:ascii="Arial" w:hAnsi="Arial" w:cs="Arial"/>
          <w:sz w:val="24"/>
          <w:szCs w:val="24"/>
        </w:rPr>
      </w:pPr>
      <w:r w:rsidRPr="001C0583">
        <w:rPr>
          <w:rFonts w:ascii="Arial" w:hAnsi="Arial" w:cs="Arial"/>
          <w:sz w:val="24"/>
          <w:szCs w:val="24"/>
        </w:rPr>
        <w:t>Proteger el extintor y prolongarlo hasta el suelo</w:t>
      </w:r>
    </w:p>
    <w:p w14:paraId="0EBE7CA4" w14:textId="0FB16019" w:rsidR="000A712C" w:rsidRPr="000A0ADC" w:rsidRDefault="000A712C" w:rsidP="00BC33DA">
      <w:pPr>
        <w:pStyle w:val="Prrafodelista"/>
        <w:numPr>
          <w:ilvl w:val="0"/>
          <w:numId w:val="26"/>
        </w:numPr>
        <w:spacing w:before="120" w:after="120"/>
        <w:jc w:val="both"/>
        <w:rPr>
          <w:rFonts w:ascii="Arial" w:hAnsi="Arial" w:cs="Arial"/>
          <w:b/>
          <w:sz w:val="24"/>
          <w:szCs w:val="24"/>
        </w:rPr>
      </w:pPr>
      <w:r w:rsidRPr="000A0ADC">
        <w:rPr>
          <w:rFonts w:ascii="Arial" w:hAnsi="Arial" w:cs="Arial"/>
          <w:b/>
          <w:sz w:val="24"/>
          <w:szCs w:val="24"/>
        </w:rPr>
        <w:t xml:space="preserve"> </w:t>
      </w:r>
      <w:r w:rsidR="00BC33DA" w:rsidRPr="000A0ADC">
        <w:rPr>
          <w:rFonts w:ascii="Arial" w:hAnsi="Arial" w:cs="Arial"/>
          <w:b/>
          <w:sz w:val="24"/>
          <w:szCs w:val="24"/>
        </w:rPr>
        <w:t>Sala de I</w:t>
      </w:r>
      <w:r w:rsidRPr="000A0ADC">
        <w:rPr>
          <w:rFonts w:ascii="Arial" w:hAnsi="Arial" w:cs="Arial"/>
          <w:b/>
          <w:sz w:val="24"/>
          <w:szCs w:val="24"/>
        </w:rPr>
        <w:t>nnovación- accesibilidad</w:t>
      </w:r>
    </w:p>
    <w:p w14:paraId="383EA952" w14:textId="79DAC54E" w:rsidR="00195AB6" w:rsidRDefault="00891557" w:rsidP="001231F3">
      <w:pPr>
        <w:pStyle w:val="Prrafodelista"/>
        <w:numPr>
          <w:ilvl w:val="0"/>
          <w:numId w:val="39"/>
        </w:numPr>
        <w:spacing w:before="120" w:after="120"/>
        <w:jc w:val="both"/>
        <w:rPr>
          <w:rFonts w:ascii="Arial" w:hAnsi="Arial" w:cs="Arial"/>
          <w:sz w:val="24"/>
          <w:szCs w:val="24"/>
        </w:rPr>
      </w:pPr>
      <w:r>
        <w:rPr>
          <w:rFonts w:ascii="Arial" w:hAnsi="Arial" w:cs="Arial"/>
          <w:sz w:val="24"/>
          <w:szCs w:val="24"/>
        </w:rPr>
        <w:t xml:space="preserve">40 </w:t>
      </w:r>
      <w:proofErr w:type="gramStart"/>
      <w:r w:rsidR="000A712C">
        <w:rPr>
          <w:rFonts w:ascii="Arial" w:hAnsi="Arial" w:cs="Arial"/>
          <w:sz w:val="24"/>
          <w:szCs w:val="24"/>
        </w:rPr>
        <w:t>Sillas</w:t>
      </w:r>
      <w:proofErr w:type="gramEnd"/>
      <w:r w:rsidR="000A712C">
        <w:rPr>
          <w:rFonts w:ascii="Arial" w:hAnsi="Arial" w:cs="Arial"/>
          <w:sz w:val="24"/>
          <w:szCs w:val="24"/>
        </w:rPr>
        <w:t xml:space="preserve"> con pala</w:t>
      </w:r>
      <w:r w:rsidR="00195AB6">
        <w:rPr>
          <w:rFonts w:ascii="Arial" w:hAnsi="Arial" w:cs="Arial"/>
          <w:sz w:val="24"/>
          <w:szCs w:val="24"/>
        </w:rPr>
        <w:t>:</w:t>
      </w:r>
    </w:p>
    <w:p w14:paraId="6D06C77F" w14:textId="77777777" w:rsidR="00195AB6" w:rsidRPr="001C7E62" w:rsidRDefault="00195AB6" w:rsidP="001C7E62">
      <w:pPr>
        <w:pStyle w:val="Prrafodelista"/>
        <w:numPr>
          <w:ilvl w:val="2"/>
          <w:numId w:val="28"/>
        </w:numPr>
        <w:spacing w:after="160" w:line="278" w:lineRule="auto"/>
        <w:ind w:left="1276" w:hanging="283"/>
        <w:contextualSpacing/>
        <w:rPr>
          <w:rFonts w:ascii="Arial" w:hAnsi="Arial" w:cs="Arial"/>
          <w:sz w:val="24"/>
          <w:szCs w:val="24"/>
        </w:rPr>
      </w:pPr>
      <w:r w:rsidRPr="001C7E62">
        <w:rPr>
          <w:rFonts w:ascii="Arial" w:hAnsi="Arial" w:cs="Arial"/>
          <w:sz w:val="24"/>
          <w:szCs w:val="24"/>
        </w:rPr>
        <w:t>Válidas personas diestras y zurdas</w:t>
      </w:r>
    </w:p>
    <w:p w14:paraId="382032E5" w14:textId="77777777" w:rsidR="00195AB6" w:rsidRPr="001C7E62" w:rsidRDefault="00195AB6" w:rsidP="001C7E62">
      <w:pPr>
        <w:pStyle w:val="Prrafodelista"/>
        <w:numPr>
          <w:ilvl w:val="2"/>
          <w:numId w:val="28"/>
        </w:numPr>
        <w:spacing w:after="160" w:line="278" w:lineRule="auto"/>
        <w:ind w:left="1276" w:hanging="283"/>
        <w:contextualSpacing/>
        <w:rPr>
          <w:rFonts w:ascii="Arial" w:hAnsi="Arial" w:cs="Arial"/>
          <w:sz w:val="24"/>
          <w:szCs w:val="24"/>
        </w:rPr>
      </w:pPr>
      <w:r w:rsidRPr="001C7E62">
        <w:rPr>
          <w:rFonts w:ascii="Arial" w:hAnsi="Arial" w:cs="Arial"/>
          <w:sz w:val="24"/>
          <w:szCs w:val="24"/>
        </w:rPr>
        <w:t>Con espacio para depositar mochilas, bolsos, etc.</w:t>
      </w:r>
    </w:p>
    <w:p w14:paraId="464D5A6D" w14:textId="77777777" w:rsidR="00195AB6" w:rsidRPr="001C7E62" w:rsidRDefault="00195AB6" w:rsidP="001C7E62">
      <w:pPr>
        <w:pStyle w:val="Prrafodelista"/>
        <w:numPr>
          <w:ilvl w:val="2"/>
          <w:numId w:val="28"/>
        </w:numPr>
        <w:spacing w:after="160" w:line="278" w:lineRule="auto"/>
        <w:ind w:left="1276" w:hanging="283"/>
        <w:contextualSpacing/>
        <w:rPr>
          <w:rFonts w:ascii="Arial" w:hAnsi="Arial" w:cs="Arial"/>
          <w:sz w:val="24"/>
          <w:szCs w:val="24"/>
        </w:rPr>
      </w:pPr>
      <w:r w:rsidRPr="001C7E62">
        <w:rPr>
          <w:rFonts w:ascii="Arial" w:hAnsi="Arial" w:cs="Arial"/>
          <w:sz w:val="24"/>
          <w:szCs w:val="24"/>
        </w:rPr>
        <w:t>Con ruedas para desplazarlas con facilidad</w:t>
      </w:r>
    </w:p>
    <w:p w14:paraId="45FC7913" w14:textId="4C4200F0" w:rsidR="00195AB6" w:rsidRPr="001C7E62" w:rsidRDefault="00195AB6" w:rsidP="001C7E62">
      <w:pPr>
        <w:pStyle w:val="Prrafodelista"/>
        <w:numPr>
          <w:ilvl w:val="2"/>
          <w:numId w:val="28"/>
        </w:numPr>
        <w:spacing w:after="160" w:line="278" w:lineRule="auto"/>
        <w:ind w:left="1276" w:hanging="283"/>
        <w:contextualSpacing/>
        <w:rPr>
          <w:rFonts w:ascii="Arial" w:hAnsi="Arial" w:cs="Arial"/>
          <w:sz w:val="24"/>
          <w:szCs w:val="24"/>
        </w:rPr>
      </w:pPr>
      <w:r w:rsidRPr="001C7E62">
        <w:rPr>
          <w:rFonts w:ascii="Arial" w:hAnsi="Arial" w:cs="Arial"/>
          <w:sz w:val="24"/>
          <w:szCs w:val="24"/>
        </w:rPr>
        <w:t>Cómodas para permanecer varias horas</w:t>
      </w:r>
    </w:p>
    <w:p w14:paraId="38957964" w14:textId="62F55C17" w:rsidR="000A712C" w:rsidRPr="001C0583" w:rsidRDefault="00195AB6" w:rsidP="001231F3">
      <w:pPr>
        <w:pStyle w:val="Prrafodelista"/>
        <w:numPr>
          <w:ilvl w:val="0"/>
          <w:numId w:val="40"/>
        </w:numPr>
        <w:spacing w:before="120" w:after="120"/>
        <w:jc w:val="both"/>
        <w:rPr>
          <w:rFonts w:ascii="Arial" w:hAnsi="Arial" w:cs="Arial"/>
          <w:sz w:val="24"/>
          <w:szCs w:val="24"/>
        </w:rPr>
      </w:pPr>
      <w:r>
        <w:rPr>
          <w:rFonts w:ascii="Arial" w:hAnsi="Arial" w:cs="Arial"/>
          <w:sz w:val="24"/>
          <w:szCs w:val="24"/>
        </w:rPr>
        <w:t>E</w:t>
      </w:r>
      <w:r w:rsidR="000A712C">
        <w:rPr>
          <w:rFonts w:ascii="Arial" w:hAnsi="Arial" w:cs="Arial"/>
          <w:sz w:val="24"/>
          <w:szCs w:val="24"/>
        </w:rPr>
        <w:t xml:space="preserve">spacio para </w:t>
      </w:r>
      <w:r w:rsidR="000A712C" w:rsidRPr="001C0583">
        <w:rPr>
          <w:rFonts w:ascii="Arial" w:hAnsi="Arial" w:cs="Arial"/>
          <w:sz w:val="24"/>
          <w:szCs w:val="24"/>
        </w:rPr>
        <w:t>usuarios de silla de ruedas</w:t>
      </w:r>
    </w:p>
    <w:p w14:paraId="595EB151" w14:textId="77777777" w:rsidR="000A712C" w:rsidRPr="001C0583" w:rsidRDefault="000A712C" w:rsidP="001231F3">
      <w:pPr>
        <w:pStyle w:val="Prrafodelista"/>
        <w:numPr>
          <w:ilvl w:val="0"/>
          <w:numId w:val="40"/>
        </w:numPr>
        <w:spacing w:before="120" w:after="120"/>
        <w:jc w:val="both"/>
        <w:rPr>
          <w:rFonts w:ascii="Arial" w:hAnsi="Arial" w:cs="Arial"/>
          <w:sz w:val="24"/>
          <w:szCs w:val="24"/>
        </w:rPr>
      </w:pPr>
      <w:r w:rsidRPr="001C0583">
        <w:rPr>
          <w:rFonts w:ascii="Arial" w:hAnsi="Arial" w:cs="Arial"/>
          <w:sz w:val="24"/>
          <w:szCs w:val="24"/>
        </w:rPr>
        <w:t>Rampa portátil para salida al patio interior</w:t>
      </w:r>
    </w:p>
    <w:p w14:paraId="20C54EEA" w14:textId="1FE15D95" w:rsidR="000A712C" w:rsidRPr="001C0583" w:rsidRDefault="000A712C" w:rsidP="001231F3">
      <w:pPr>
        <w:pStyle w:val="Prrafodelista"/>
        <w:numPr>
          <w:ilvl w:val="0"/>
          <w:numId w:val="40"/>
        </w:numPr>
        <w:spacing w:before="120" w:after="120"/>
        <w:jc w:val="both"/>
        <w:rPr>
          <w:rFonts w:ascii="Arial" w:hAnsi="Arial" w:cs="Arial"/>
          <w:sz w:val="24"/>
          <w:szCs w:val="24"/>
        </w:rPr>
      </w:pPr>
      <w:r w:rsidRPr="001C0583">
        <w:rPr>
          <w:rFonts w:ascii="Arial" w:hAnsi="Arial" w:cs="Arial"/>
          <w:sz w:val="24"/>
          <w:szCs w:val="24"/>
        </w:rPr>
        <w:t xml:space="preserve">Espacio </w:t>
      </w:r>
      <w:proofErr w:type="spellStart"/>
      <w:r w:rsidRPr="001C0583">
        <w:rPr>
          <w:rFonts w:ascii="Arial" w:hAnsi="Arial" w:cs="Arial"/>
          <w:sz w:val="24"/>
          <w:szCs w:val="24"/>
        </w:rPr>
        <w:t>Gally</w:t>
      </w:r>
      <w:proofErr w:type="spellEnd"/>
      <w:r w:rsidRPr="001C0583">
        <w:rPr>
          <w:rFonts w:ascii="Arial" w:hAnsi="Arial" w:cs="Arial"/>
          <w:sz w:val="24"/>
          <w:szCs w:val="24"/>
        </w:rPr>
        <w:t xml:space="preserve"> </w:t>
      </w:r>
      <w:r>
        <w:rPr>
          <w:rFonts w:ascii="Arial" w:hAnsi="Arial" w:cs="Arial"/>
          <w:sz w:val="24"/>
          <w:szCs w:val="24"/>
        </w:rPr>
        <w:t>de videojuegos accesibles</w:t>
      </w:r>
      <w:r w:rsidRPr="001C0583">
        <w:rPr>
          <w:rFonts w:ascii="Arial" w:hAnsi="Arial" w:cs="Arial"/>
          <w:sz w:val="24"/>
          <w:szCs w:val="24"/>
        </w:rPr>
        <w:t>, mueble para consolas</w:t>
      </w:r>
      <w:r w:rsidR="00A53DE7">
        <w:rPr>
          <w:rFonts w:ascii="Arial" w:hAnsi="Arial" w:cs="Arial"/>
          <w:sz w:val="24"/>
          <w:szCs w:val="24"/>
        </w:rPr>
        <w:t>.</w:t>
      </w:r>
    </w:p>
    <w:p w14:paraId="4C711C5B" w14:textId="77777777" w:rsidR="000A712C" w:rsidRPr="001C0583" w:rsidRDefault="000A712C" w:rsidP="001231F3">
      <w:pPr>
        <w:pStyle w:val="Prrafodelista"/>
        <w:numPr>
          <w:ilvl w:val="0"/>
          <w:numId w:val="40"/>
        </w:numPr>
        <w:spacing w:before="120" w:after="120"/>
        <w:jc w:val="both"/>
        <w:rPr>
          <w:rFonts w:ascii="Arial" w:hAnsi="Arial" w:cs="Arial"/>
          <w:sz w:val="24"/>
          <w:szCs w:val="24"/>
        </w:rPr>
      </w:pPr>
      <w:r>
        <w:rPr>
          <w:rFonts w:ascii="Arial" w:hAnsi="Arial" w:cs="Arial"/>
          <w:sz w:val="24"/>
          <w:szCs w:val="24"/>
        </w:rPr>
        <w:t>P</w:t>
      </w:r>
      <w:r w:rsidRPr="001C0583">
        <w:rPr>
          <w:rFonts w:ascii="Arial" w:hAnsi="Arial" w:cs="Arial"/>
          <w:sz w:val="24"/>
          <w:szCs w:val="24"/>
        </w:rPr>
        <w:t>lacas acústicas</w:t>
      </w:r>
    </w:p>
    <w:p w14:paraId="2A59B57D" w14:textId="77777777" w:rsidR="000A712C" w:rsidRDefault="000A712C" w:rsidP="001231F3">
      <w:pPr>
        <w:pStyle w:val="Prrafodelista"/>
        <w:numPr>
          <w:ilvl w:val="0"/>
          <w:numId w:val="40"/>
        </w:numPr>
        <w:spacing w:before="120" w:after="120"/>
        <w:jc w:val="both"/>
        <w:rPr>
          <w:rFonts w:ascii="Arial" w:hAnsi="Arial" w:cs="Arial"/>
          <w:sz w:val="24"/>
          <w:szCs w:val="24"/>
        </w:rPr>
      </w:pPr>
      <w:r w:rsidRPr="001C0583">
        <w:rPr>
          <w:rFonts w:ascii="Arial" w:hAnsi="Arial" w:cs="Arial"/>
          <w:sz w:val="24"/>
          <w:szCs w:val="24"/>
        </w:rPr>
        <w:t>Espacio</w:t>
      </w:r>
      <w:r>
        <w:rPr>
          <w:rFonts w:ascii="Arial" w:hAnsi="Arial" w:cs="Arial"/>
          <w:sz w:val="24"/>
          <w:szCs w:val="24"/>
        </w:rPr>
        <w:t xml:space="preserve"> impresión</w:t>
      </w:r>
      <w:r w:rsidRPr="001C0583">
        <w:rPr>
          <w:rFonts w:ascii="Arial" w:hAnsi="Arial" w:cs="Arial"/>
          <w:sz w:val="24"/>
          <w:szCs w:val="24"/>
        </w:rPr>
        <w:t xml:space="preserve"> 3D con mesas regulables en altura, silla, impresora, estantería para los elementos impresos</w:t>
      </w:r>
      <w:r>
        <w:rPr>
          <w:rFonts w:ascii="Arial" w:hAnsi="Arial" w:cs="Arial"/>
          <w:sz w:val="24"/>
          <w:szCs w:val="24"/>
        </w:rPr>
        <w:t>.</w:t>
      </w:r>
    </w:p>
    <w:p w14:paraId="3BFAE9AA" w14:textId="1E0E61AB" w:rsidR="00891557" w:rsidRDefault="00891557" w:rsidP="001231F3">
      <w:pPr>
        <w:pStyle w:val="Prrafodelista"/>
        <w:numPr>
          <w:ilvl w:val="0"/>
          <w:numId w:val="40"/>
        </w:numPr>
        <w:spacing w:before="120" w:after="120"/>
        <w:jc w:val="both"/>
        <w:rPr>
          <w:rFonts w:ascii="Arial" w:hAnsi="Arial" w:cs="Arial"/>
          <w:sz w:val="24"/>
          <w:szCs w:val="24"/>
        </w:rPr>
      </w:pPr>
      <w:r>
        <w:rPr>
          <w:rFonts w:ascii="Arial" w:hAnsi="Arial" w:cs="Arial"/>
          <w:sz w:val="24"/>
          <w:szCs w:val="24"/>
        </w:rPr>
        <w:t>2 mesas regulables en altura de forma eléctric</w:t>
      </w:r>
      <w:r w:rsidR="00041026">
        <w:rPr>
          <w:rFonts w:ascii="Arial" w:hAnsi="Arial" w:cs="Arial"/>
          <w:sz w:val="24"/>
          <w:szCs w:val="24"/>
        </w:rPr>
        <w:t>a.</w:t>
      </w:r>
    </w:p>
    <w:p w14:paraId="3FC47E2F" w14:textId="0C00F258" w:rsidR="00041026" w:rsidRDefault="00041026" w:rsidP="001231F3">
      <w:pPr>
        <w:pStyle w:val="Prrafodelista"/>
        <w:numPr>
          <w:ilvl w:val="0"/>
          <w:numId w:val="40"/>
        </w:numPr>
        <w:spacing w:before="120" w:after="120"/>
        <w:jc w:val="both"/>
        <w:rPr>
          <w:rFonts w:ascii="Arial" w:hAnsi="Arial" w:cs="Arial"/>
          <w:sz w:val="24"/>
          <w:szCs w:val="24"/>
        </w:rPr>
      </w:pPr>
      <w:r>
        <w:rPr>
          <w:rFonts w:ascii="Arial" w:hAnsi="Arial" w:cs="Arial"/>
          <w:sz w:val="24"/>
          <w:szCs w:val="24"/>
        </w:rPr>
        <w:t>Mueble para Impresoras 3D</w:t>
      </w:r>
    </w:p>
    <w:p w14:paraId="79261D96" w14:textId="33024F4B" w:rsidR="00A53DE7" w:rsidRPr="00A53DE7" w:rsidRDefault="00A53DE7" w:rsidP="001231F3">
      <w:pPr>
        <w:pStyle w:val="Prrafodelista"/>
        <w:numPr>
          <w:ilvl w:val="0"/>
          <w:numId w:val="40"/>
        </w:numPr>
        <w:spacing w:before="120" w:after="120"/>
        <w:jc w:val="both"/>
        <w:rPr>
          <w:rFonts w:ascii="Arial" w:hAnsi="Arial" w:cs="Arial"/>
          <w:sz w:val="24"/>
          <w:szCs w:val="24"/>
        </w:rPr>
      </w:pPr>
      <w:r w:rsidRPr="00A53DE7">
        <w:rPr>
          <w:rFonts w:ascii="Arial" w:hAnsi="Arial" w:cs="Arial"/>
          <w:bCs/>
          <w:sz w:val="24"/>
          <w:szCs w:val="24"/>
        </w:rPr>
        <w:t>Carpintería y vinilos</w:t>
      </w:r>
    </w:p>
    <w:p w14:paraId="4E943B80" w14:textId="6E5C33EE" w:rsidR="000A712C" w:rsidRPr="00AA0F1F" w:rsidRDefault="000A712C" w:rsidP="00BC33DA">
      <w:pPr>
        <w:pStyle w:val="Prrafodelista"/>
        <w:numPr>
          <w:ilvl w:val="0"/>
          <w:numId w:val="26"/>
        </w:numPr>
        <w:spacing w:before="120" w:after="120"/>
        <w:jc w:val="both"/>
        <w:rPr>
          <w:rFonts w:ascii="Arial" w:hAnsi="Arial" w:cs="Arial"/>
          <w:b/>
          <w:sz w:val="24"/>
          <w:szCs w:val="24"/>
        </w:rPr>
      </w:pPr>
      <w:r w:rsidRPr="00AA0F1F">
        <w:rPr>
          <w:rFonts w:ascii="Arial" w:hAnsi="Arial" w:cs="Arial"/>
          <w:b/>
          <w:sz w:val="24"/>
          <w:szCs w:val="24"/>
        </w:rPr>
        <w:t xml:space="preserve"> Aseos</w:t>
      </w:r>
    </w:p>
    <w:p w14:paraId="27BB7518" w14:textId="77777777" w:rsidR="000A712C" w:rsidRPr="009F15A3" w:rsidRDefault="000A712C" w:rsidP="001E2E99">
      <w:pPr>
        <w:pStyle w:val="Prrafodelista"/>
        <w:numPr>
          <w:ilvl w:val="0"/>
          <w:numId w:val="8"/>
        </w:numPr>
        <w:spacing w:before="120" w:after="120"/>
        <w:jc w:val="both"/>
        <w:rPr>
          <w:rFonts w:ascii="Arial" w:hAnsi="Arial" w:cs="Arial"/>
          <w:sz w:val="24"/>
          <w:szCs w:val="24"/>
        </w:rPr>
      </w:pPr>
      <w:r w:rsidRPr="009F15A3">
        <w:rPr>
          <w:rFonts w:ascii="Arial" w:hAnsi="Arial" w:cs="Arial"/>
          <w:sz w:val="24"/>
          <w:szCs w:val="24"/>
        </w:rPr>
        <w:lastRenderedPageBreak/>
        <w:t>Reparar barras de apoyo, modificar las cancelas, timbre de alarma e instalar banderola con rótulo ASEOS</w:t>
      </w:r>
    </w:p>
    <w:p w14:paraId="3CE17627" w14:textId="77777777" w:rsidR="00245CE9" w:rsidRDefault="00245CE9" w:rsidP="00245CE9">
      <w:pPr>
        <w:spacing w:before="120" w:after="120"/>
        <w:jc w:val="both"/>
        <w:rPr>
          <w:rFonts w:ascii="Arial" w:hAnsi="Arial" w:cs="Arial"/>
        </w:rPr>
      </w:pPr>
    </w:p>
    <w:p w14:paraId="24F5AE17" w14:textId="77777777" w:rsidR="00245CE9" w:rsidRDefault="00245CE9" w:rsidP="00245CE9">
      <w:pPr>
        <w:rPr>
          <w:rFonts w:ascii="Arial" w:hAnsi="Arial" w:cs="Arial"/>
          <w:b/>
        </w:rPr>
      </w:pPr>
      <w:r>
        <w:rPr>
          <w:rFonts w:ascii="Arial" w:hAnsi="Arial" w:cs="Arial"/>
          <w:b/>
        </w:rPr>
        <w:t>Mobiliario adicional zona recepción, coworking, pasillos:</w:t>
      </w:r>
    </w:p>
    <w:p w14:paraId="00245CBC" w14:textId="77777777" w:rsidR="00245CE9" w:rsidRDefault="00245CE9" w:rsidP="00245CE9">
      <w:pPr>
        <w:spacing w:before="120" w:after="120"/>
        <w:jc w:val="both"/>
        <w:rPr>
          <w:rFonts w:ascii="Arial" w:hAnsi="Arial" w:cs="Arial"/>
          <w:bCs/>
        </w:rPr>
      </w:pPr>
      <w:r>
        <w:rPr>
          <w:rFonts w:ascii="Arial" w:hAnsi="Arial" w:cs="Arial"/>
          <w:bCs/>
        </w:rPr>
        <w:t xml:space="preserve">Adicionalmente a las aulas, el espacio del cubo de recepción, la zona COWORKING, así como pasillos y otras zonas comunes deberá tener la dotación adecuada y mantener una línea de diseño alineada con la marca </w:t>
      </w:r>
      <w:proofErr w:type="spellStart"/>
      <w:r>
        <w:rPr>
          <w:rFonts w:ascii="Arial" w:hAnsi="Arial" w:cs="Arial"/>
          <w:bCs/>
        </w:rPr>
        <w:t>XTD_Barcelona</w:t>
      </w:r>
      <w:proofErr w:type="spellEnd"/>
      <w:r>
        <w:rPr>
          <w:rFonts w:ascii="Arial" w:hAnsi="Arial" w:cs="Arial"/>
          <w:bCs/>
        </w:rPr>
        <w:t>. A modo de ejemplo se listan elementos que deberán componen el espacio físico manteniendo los principios de sostenibilidad, accesibilidad, innovación y diseño:</w:t>
      </w:r>
    </w:p>
    <w:p w14:paraId="0E064A81" w14:textId="77777777" w:rsidR="00245CE9" w:rsidRPr="00804D6F" w:rsidRDefault="00245CE9" w:rsidP="00245CE9">
      <w:pPr>
        <w:pStyle w:val="Prrafodelista"/>
        <w:numPr>
          <w:ilvl w:val="0"/>
          <w:numId w:val="21"/>
        </w:numPr>
        <w:spacing w:before="120" w:after="120"/>
        <w:jc w:val="both"/>
        <w:rPr>
          <w:rFonts w:ascii="Arial" w:hAnsi="Arial" w:cs="Arial"/>
          <w:bCs/>
          <w:sz w:val="24"/>
          <w:szCs w:val="24"/>
        </w:rPr>
      </w:pPr>
      <w:r w:rsidRPr="00804D6F">
        <w:rPr>
          <w:rFonts w:ascii="Arial" w:hAnsi="Arial" w:cs="Arial"/>
          <w:bCs/>
          <w:sz w:val="24"/>
          <w:szCs w:val="24"/>
        </w:rPr>
        <w:t>Sillas, sofás</w:t>
      </w:r>
      <w:r>
        <w:rPr>
          <w:rFonts w:ascii="Arial" w:hAnsi="Arial" w:cs="Arial"/>
          <w:bCs/>
          <w:sz w:val="24"/>
          <w:szCs w:val="24"/>
        </w:rPr>
        <w:t>, p</w:t>
      </w:r>
      <w:r w:rsidRPr="00804D6F">
        <w:rPr>
          <w:rFonts w:ascii="Arial" w:hAnsi="Arial" w:cs="Arial"/>
          <w:bCs/>
          <w:sz w:val="24"/>
          <w:szCs w:val="24"/>
        </w:rPr>
        <w:t>ufs (a valorar)</w:t>
      </w:r>
    </w:p>
    <w:p w14:paraId="2264DECE" w14:textId="77777777" w:rsidR="00245CE9" w:rsidRPr="00574EA9" w:rsidRDefault="00245CE9" w:rsidP="00245CE9">
      <w:pPr>
        <w:pStyle w:val="Prrafodelista"/>
        <w:numPr>
          <w:ilvl w:val="0"/>
          <w:numId w:val="21"/>
        </w:numPr>
        <w:spacing w:before="120" w:after="120"/>
        <w:jc w:val="both"/>
        <w:rPr>
          <w:rFonts w:ascii="Arial" w:hAnsi="Arial" w:cs="Arial"/>
          <w:bCs/>
          <w:sz w:val="24"/>
          <w:szCs w:val="24"/>
        </w:rPr>
      </w:pPr>
      <w:r w:rsidRPr="00574EA9">
        <w:rPr>
          <w:rFonts w:ascii="Arial" w:hAnsi="Arial" w:cs="Arial"/>
          <w:bCs/>
          <w:sz w:val="24"/>
          <w:szCs w:val="24"/>
        </w:rPr>
        <w:t>Vinilos en cristaleras y paredes (a valorar)</w:t>
      </w:r>
    </w:p>
    <w:p w14:paraId="12C43F90" w14:textId="77777777" w:rsidR="00245CE9" w:rsidRPr="00574EA9" w:rsidRDefault="00245CE9" w:rsidP="00245CE9">
      <w:pPr>
        <w:pStyle w:val="Prrafodelista"/>
        <w:numPr>
          <w:ilvl w:val="0"/>
          <w:numId w:val="21"/>
        </w:numPr>
        <w:spacing w:before="120" w:after="120"/>
        <w:jc w:val="both"/>
        <w:rPr>
          <w:rFonts w:ascii="Arial" w:hAnsi="Arial" w:cs="Arial"/>
          <w:bCs/>
          <w:sz w:val="24"/>
          <w:szCs w:val="24"/>
        </w:rPr>
      </w:pPr>
      <w:r w:rsidRPr="00574EA9">
        <w:rPr>
          <w:rFonts w:ascii="Arial" w:hAnsi="Arial" w:cs="Arial"/>
          <w:bCs/>
          <w:sz w:val="24"/>
          <w:szCs w:val="24"/>
        </w:rPr>
        <w:t>Albañilería necesaria (pladur)</w:t>
      </w:r>
    </w:p>
    <w:p w14:paraId="0DC7423F" w14:textId="77777777" w:rsidR="00245CE9" w:rsidRPr="00574EA9" w:rsidRDefault="00245CE9" w:rsidP="00245CE9">
      <w:pPr>
        <w:pStyle w:val="Prrafodelista"/>
        <w:numPr>
          <w:ilvl w:val="0"/>
          <w:numId w:val="21"/>
        </w:numPr>
        <w:spacing w:before="120" w:after="120"/>
        <w:jc w:val="both"/>
        <w:rPr>
          <w:rFonts w:ascii="Arial" w:hAnsi="Arial" w:cs="Arial"/>
          <w:bCs/>
          <w:sz w:val="24"/>
          <w:szCs w:val="24"/>
        </w:rPr>
      </w:pPr>
      <w:r w:rsidRPr="00574EA9">
        <w:rPr>
          <w:rFonts w:ascii="Arial" w:hAnsi="Arial" w:cs="Arial"/>
          <w:bCs/>
          <w:sz w:val="24"/>
          <w:szCs w:val="24"/>
        </w:rPr>
        <w:t>Señalización digital inteligente</w:t>
      </w:r>
    </w:p>
    <w:p w14:paraId="30451094" w14:textId="77777777" w:rsidR="00245CE9" w:rsidRPr="00574EA9" w:rsidRDefault="00245CE9" w:rsidP="00245CE9">
      <w:pPr>
        <w:pStyle w:val="Prrafodelista"/>
        <w:numPr>
          <w:ilvl w:val="0"/>
          <w:numId w:val="21"/>
        </w:numPr>
        <w:spacing w:before="120" w:after="120"/>
        <w:jc w:val="both"/>
        <w:rPr>
          <w:rFonts w:ascii="Arial" w:hAnsi="Arial" w:cs="Arial"/>
          <w:bCs/>
          <w:sz w:val="24"/>
          <w:szCs w:val="24"/>
        </w:rPr>
      </w:pPr>
      <w:r w:rsidRPr="00574EA9">
        <w:rPr>
          <w:rFonts w:ascii="Arial" w:hAnsi="Arial" w:cs="Arial"/>
          <w:bCs/>
          <w:sz w:val="24"/>
          <w:szCs w:val="24"/>
        </w:rPr>
        <w:t xml:space="preserve">Aislamiento acústico </w:t>
      </w:r>
    </w:p>
    <w:p w14:paraId="6499BF40" w14:textId="77777777" w:rsidR="00245CE9" w:rsidRPr="009A0345" w:rsidRDefault="00245CE9" w:rsidP="00245CE9">
      <w:pPr>
        <w:pStyle w:val="Prrafodelista"/>
        <w:numPr>
          <w:ilvl w:val="0"/>
          <w:numId w:val="21"/>
        </w:numPr>
        <w:spacing w:before="120" w:after="120"/>
        <w:jc w:val="both"/>
        <w:rPr>
          <w:rFonts w:ascii="Arial" w:hAnsi="Arial" w:cs="Arial"/>
          <w:b/>
        </w:rPr>
      </w:pPr>
      <w:r w:rsidRPr="009A0345">
        <w:rPr>
          <w:rFonts w:ascii="Arial" w:hAnsi="Arial" w:cs="Arial"/>
          <w:bCs/>
          <w:sz w:val="24"/>
          <w:szCs w:val="24"/>
        </w:rPr>
        <w:t>Y otros elementos decorativos y/o funcionales que se consideren apropiados</w:t>
      </w:r>
    </w:p>
    <w:p w14:paraId="550AE2C6" w14:textId="77777777" w:rsidR="00245CE9" w:rsidRDefault="00245CE9" w:rsidP="00245CE9">
      <w:pPr>
        <w:spacing w:before="120" w:after="120"/>
        <w:jc w:val="both"/>
        <w:rPr>
          <w:rFonts w:ascii="Arial" w:eastAsiaTheme="minorHAnsi" w:hAnsi="Arial" w:cs="Arial"/>
          <w:b/>
          <w:bCs/>
          <w:lang w:eastAsia="en-US"/>
        </w:rPr>
      </w:pPr>
      <w:r w:rsidRPr="004348AA">
        <w:rPr>
          <w:rFonts w:ascii="Arial" w:eastAsiaTheme="minorHAnsi" w:hAnsi="Arial" w:cs="Arial"/>
          <w:b/>
          <w:bCs/>
          <w:lang w:eastAsia="en-US"/>
        </w:rPr>
        <w:t>Coordinación</w:t>
      </w:r>
      <w:r>
        <w:rPr>
          <w:rFonts w:ascii="Arial" w:eastAsiaTheme="minorHAnsi" w:hAnsi="Arial" w:cs="Arial"/>
          <w:b/>
          <w:bCs/>
          <w:lang w:eastAsia="en-US"/>
        </w:rPr>
        <w:t xml:space="preserve"> Global del proyecto</w:t>
      </w:r>
    </w:p>
    <w:p w14:paraId="1DAAA3F8" w14:textId="77777777" w:rsidR="00245CE9" w:rsidRPr="00570694" w:rsidRDefault="00245CE9" w:rsidP="00245CE9">
      <w:pPr>
        <w:spacing w:before="120" w:after="120"/>
        <w:jc w:val="both"/>
        <w:rPr>
          <w:rFonts w:ascii="Arial" w:eastAsiaTheme="minorHAnsi" w:hAnsi="Arial" w:cs="Arial"/>
          <w:b/>
          <w:bCs/>
          <w:lang w:eastAsia="en-US"/>
        </w:rPr>
      </w:pPr>
      <w:r>
        <w:rPr>
          <w:rFonts w:ascii="Arial" w:hAnsi="Arial" w:cs="Arial"/>
          <w:bCs/>
        </w:rPr>
        <w:t>D</w:t>
      </w:r>
      <w:r w:rsidRPr="00050CA8">
        <w:rPr>
          <w:rFonts w:ascii="Arial" w:hAnsi="Arial" w:cs="Arial"/>
          <w:bCs/>
        </w:rPr>
        <w:t>esigna</w:t>
      </w:r>
      <w:r>
        <w:rPr>
          <w:rFonts w:ascii="Arial" w:hAnsi="Arial" w:cs="Arial"/>
          <w:bCs/>
        </w:rPr>
        <w:t xml:space="preserve">ción de </w:t>
      </w:r>
      <w:r w:rsidRPr="00050CA8">
        <w:rPr>
          <w:rFonts w:ascii="Arial" w:hAnsi="Arial" w:cs="Arial"/>
          <w:bCs/>
        </w:rPr>
        <w:t xml:space="preserve">una persona como coordinador/a de todas las obras de adaptación y accesibilidad de un espacio dentro del edificio de Barcelona Activa, destinado a centro de formación tecnológica para personas con discapacidad que se realicen desde septiembre de 2025 hasta finales de diciembre de 2025. Sus funciones principales incluyen coordinar las actividades de los diferentes agentes involucrados, supervisar la correcta aplicación de las medidas y actuaciones en general y de accesibilidad en particular y garantizar </w:t>
      </w:r>
      <w:r>
        <w:rPr>
          <w:rFonts w:ascii="Arial" w:hAnsi="Arial" w:cs="Arial"/>
          <w:bCs/>
        </w:rPr>
        <w:t xml:space="preserve">que se cumplen los plazos previstos y </w:t>
      </w:r>
      <w:r w:rsidRPr="00050CA8">
        <w:rPr>
          <w:rFonts w:ascii="Arial" w:hAnsi="Arial" w:cs="Arial"/>
          <w:bCs/>
        </w:rPr>
        <w:t>que las instalaciones y espacios sean conformes a la normativa y utilizables por todas las personas.</w:t>
      </w:r>
      <w:r w:rsidRPr="00570694">
        <w:rPr>
          <w:rFonts w:ascii="Arial" w:eastAsiaTheme="minorHAnsi" w:hAnsi="Arial" w:cs="Arial"/>
          <w:lang w:eastAsia="en-US"/>
        </w:rPr>
        <w:t xml:space="preserve"> </w:t>
      </w:r>
      <w:r w:rsidRPr="004348AA">
        <w:rPr>
          <w:rFonts w:ascii="Arial" w:eastAsiaTheme="minorHAnsi" w:hAnsi="Arial" w:cs="Arial"/>
          <w:lang w:eastAsia="en-US"/>
        </w:rPr>
        <w:t>Además, deberá asegurar que todos los espacios, desde las aulas hasta las áreas de coworking, cumplan con los estándares de accesibilidad</w:t>
      </w:r>
      <w:r>
        <w:rPr>
          <w:rFonts w:ascii="Arial" w:eastAsiaTheme="minorHAnsi" w:hAnsi="Arial" w:cs="Arial"/>
          <w:lang w:eastAsia="en-US"/>
        </w:rPr>
        <w:t xml:space="preserve">, diseño </w:t>
      </w:r>
      <w:r w:rsidRPr="004348AA">
        <w:rPr>
          <w:rFonts w:ascii="Arial" w:eastAsiaTheme="minorHAnsi" w:hAnsi="Arial" w:cs="Arial"/>
          <w:lang w:eastAsia="en-US"/>
        </w:rPr>
        <w:t>y funcionalidad requeridos, optimizando la disposición de los muebles y equipos tecnológicos</w:t>
      </w:r>
      <w:r>
        <w:rPr>
          <w:rFonts w:ascii="Arial" w:eastAsiaTheme="minorHAnsi" w:hAnsi="Arial" w:cs="Arial"/>
          <w:lang w:eastAsia="en-US"/>
        </w:rPr>
        <w:t xml:space="preserve"> y realizando propuestas e idean de mejora durante el periodo.</w:t>
      </w:r>
    </w:p>
    <w:p w14:paraId="366112FF" w14:textId="77777777" w:rsidR="00245CE9" w:rsidRPr="00050CA8" w:rsidRDefault="00245CE9" w:rsidP="00245CE9">
      <w:pPr>
        <w:spacing w:before="120" w:after="120"/>
        <w:jc w:val="both"/>
        <w:rPr>
          <w:rFonts w:ascii="Arial" w:hAnsi="Arial" w:cs="Arial"/>
          <w:bCs/>
        </w:rPr>
      </w:pPr>
      <w:r w:rsidRPr="00050CA8">
        <w:rPr>
          <w:rFonts w:ascii="Arial" w:hAnsi="Arial" w:cs="Arial"/>
          <w:bCs/>
        </w:rPr>
        <w:t xml:space="preserve">La persona Coordinador/a, contará con experiencia contrastada y debidamente acreditada en el ámbito de la reforma y rehabilitación en edificación, en accesibilidad y tecnología, con una experiencia mínima de 5 años. Deberá poseer titulación universitaria, preferentemente en arquitectura técnica. Será el interlocutor/a entre la empresa adjudicataria, la asistencia técnica, la propiedad y la contrata, por lo que estará a disposición para atender los requerimientos y consultas que se le formulen durante la ejecución del contrato, cuya presencia podrá ser requerida en las reuniones a celebrar sobre esta temática. La persona coordinadora llevará a cabo, entre otras, las siguientes labores: </w:t>
      </w:r>
    </w:p>
    <w:p w14:paraId="4522996D" w14:textId="77777777" w:rsidR="00245CE9" w:rsidRPr="00A538EC" w:rsidRDefault="00245CE9" w:rsidP="00245CE9">
      <w:pPr>
        <w:pStyle w:val="Prrafodelista"/>
        <w:numPr>
          <w:ilvl w:val="1"/>
          <w:numId w:val="30"/>
        </w:numPr>
        <w:spacing w:before="120" w:after="120"/>
        <w:ind w:left="426" w:hanging="284"/>
        <w:jc w:val="both"/>
        <w:rPr>
          <w:rFonts w:ascii="Arial" w:hAnsi="Arial" w:cs="Arial"/>
          <w:bCs/>
          <w:sz w:val="24"/>
          <w:szCs w:val="24"/>
        </w:rPr>
      </w:pPr>
      <w:r w:rsidRPr="00A538EC">
        <w:rPr>
          <w:rFonts w:ascii="Arial" w:hAnsi="Arial" w:cs="Arial"/>
          <w:bCs/>
          <w:sz w:val="24"/>
          <w:szCs w:val="24"/>
        </w:rPr>
        <w:t>Coordinar.</w:t>
      </w:r>
    </w:p>
    <w:p w14:paraId="5B64CDCD" w14:textId="77777777" w:rsidR="00245CE9" w:rsidRPr="00A538EC" w:rsidRDefault="00245CE9" w:rsidP="00245CE9">
      <w:pPr>
        <w:pStyle w:val="Prrafodelista"/>
        <w:numPr>
          <w:ilvl w:val="1"/>
          <w:numId w:val="30"/>
        </w:numPr>
        <w:spacing w:before="120" w:after="120"/>
        <w:ind w:left="426" w:hanging="284"/>
        <w:jc w:val="both"/>
        <w:rPr>
          <w:rFonts w:ascii="Arial" w:hAnsi="Arial" w:cs="Arial"/>
          <w:bCs/>
          <w:sz w:val="24"/>
          <w:szCs w:val="24"/>
        </w:rPr>
      </w:pPr>
      <w:r w:rsidRPr="00A538EC">
        <w:rPr>
          <w:rFonts w:ascii="Arial" w:hAnsi="Arial" w:cs="Arial"/>
          <w:bCs/>
          <w:sz w:val="24"/>
          <w:szCs w:val="24"/>
        </w:rPr>
        <w:lastRenderedPageBreak/>
        <w:t>Planificar y organizar las actividades de los diferentes contratistas, subcontratistas y trabajadores autónomos para asegurar una correcta ejecución de las obras.</w:t>
      </w:r>
    </w:p>
    <w:p w14:paraId="45381E32" w14:textId="77777777" w:rsidR="00245CE9" w:rsidRPr="00A538EC" w:rsidRDefault="00245CE9" w:rsidP="00245CE9">
      <w:pPr>
        <w:pStyle w:val="Prrafodelista"/>
        <w:numPr>
          <w:ilvl w:val="1"/>
          <w:numId w:val="30"/>
        </w:numPr>
        <w:spacing w:before="120" w:after="120"/>
        <w:ind w:left="426" w:hanging="284"/>
        <w:jc w:val="both"/>
        <w:rPr>
          <w:rFonts w:ascii="Arial" w:hAnsi="Arial" w:cs="Arial"/>
          <w:bCs/>
          <w:sz w:val="24"/>
          <w:szCs w:val="24"/>
        </w:rPr>
      </w:pPr>
      <w:r w:rsidRPr="00A538EC">
        <w:rPr>
          <w:rFonts w:ascii="Arial" w:hAnsi="Arial" w:cs="Arial"/>
          <w:bCs/>
          <w:sz w:val="24"/>
          <w:szCs w:val="24"/>
        </w:rPr>
        <w:t>Facilitar la comunicación y colaboración entre los distintos agentes involucrados (Barcelona Activa, empresas proveedoras y Por Talento Digital).</w:t>
      </w:r>
    </w:p>
    <w:p w14:paraId="14EB2D26" w14:textId="77777777" w:rsidR="00245CE9" w:rsidRPr="00A538EC" w:rsidRDefault="00245CE9" w:rsidP="00245CE9">
      <w:pPr>
        <w:pStyle w:val="Prrafodelista"/>
        <w:numPr>
          <w:ilvl w:val="1"/>
          <w:numId w:val="30"/>
        </w:numPr>
        <w:spacing w:before="120" w:after="120"/>
        <w:ind w:left="426" w:hanging="284"/>
        <w:jc w:val="both"/>
        <w:rPr>
          <w:rFonts w:ascii="Arial" w:hAnsi="Arial" w:cs="Arial"/>
          <w:bCs/>
          <w:sz w:val="24"/>
          <w:szCs w:val="24"/>
        </w:rPr>
      </w:pPr>
      <w:r w:rsidRPr="00A538EC">
        <w:rPr>
          <w:rFonts w:ascii="Arial" w:hAnsi="Arial" w:cs="Arial"/>
          <w:bCs/>
          <w:sz w:val="24"/>
          <w:szCs w:val="24"/>
        </w:rPr>
        <w:t>Gestionar los recursos necesarios para la implementación de medidas de accesibilidad.</w:t>
      </w:r>
    </w:p>
    <w:p w14:paraId="1D2FBB23" w14:textId="77777777" w:rsidR="00245CE9" w:rsidRPr="00A538EC" w:rsidRDefault="00245CE9" w:rsidP="00245CE9">
      <w:pPr>
        <w:pStyle w:val="Prrafodelista"/>
        <w:numPr>
          <w:ilvl w:val="1"/>
          <w:numId w:val="30"/>
        </w:numPr>
        <w:spacing w:before="120" w:after="120"/>
        <w:ind w:left="426" w:hanging="284"/>
        <w:jc w:val="both"/>
        <w:rPr>
          <w:rFonts w:ascii="Arial" w:hAnsi="Arial" w:cs="Arial"/>
          <w:bCs/>
          <w:sz w:val="24"/>
          <w:szCs w:val="24"/>
        </w:rPr>
      </w:pPr>
      <w:r w:rsidRPr="00A538EC">
        <w:rPr>
          <w:rFonts w:ascii="Arial" w:hAnsi="Arial" w:cs="Arial"/>
          <w:bCs/>
          <w:sz w:val="24"/>
          <w:szCs w:val="24"/>
        </w:rPr>
        <w:t>Velar por el fiel cumplimiento de las normas de procedimiento y los requisitos exigibles para garantizar la calidad técnica de los trabajos y sus avances.</w:t>
      </w:r>
    </w:p>
    <w:p w14:paraId="4B2AE742" w14:textId="77777777" w:rsidR="00245CE9" w:rsidRPr="00A538EC" w:rsidRDefault="00245CE9" w:rsidP="00245CE9">
      <w:pPr>
        <w:pStyle w:val="Prrafodelista"/>
        <w:numPr>
          <w:ilvl w:val="1"/>
          <w:numId w:val="30"/>
        </w:numPr>
        <w:spacing w:before="120" w:after="120"/>
        <w:ind w:left="426" w:hanging="284"/>
        <w:jc w:val="both"/>
        <w:rPr>
          <w:rFonts w:ascii="Arial" w:hAnsi="Arial" w:cs="Arial"/>
          <w:bCs/>
          <w:sz w:val="24"/>
          <w:szCs w:val="24"/>
        </w:rPr>
      </w:pPr>
      <w:r w:rsidRPr="00A538EC">
        <w:rPr>
          <w:rFonts w:ascii="Arial" w:hAnsi="Arial" w:cs="Arial"/>
          <w:bCs/>
          <w:sz w:val="24"/>
          <w:szCs w:val="24"/>
        </w:rPr>
        <w:t>Realizar Informe final de las obras ejecutadas.</w:t>
      </w:r>
    </w:p>
    <w:p w14:paraId="6F157350" w14:textId="2728886D" w:rsidR="00245CE9" w:rsidRDefault="00245CE9" w:rsidP="00245CE9">
      <w:pPr>
        <w:spacing w:before="120" w:after="120"/>
        <w:jc w:val="both"/>
        <w:rPr>
          <w:rFonts w:ascii="Arial" w:hAnsi="Arial" w:cs="Arial"/>
          <w:bCs/>
        </w:rPr>
      </w:pPr>
      <w:r>
        <w:rPr>
          <w:rFonts w:ascii="Arial" w:hAnsi="Arial" w:cs="Arial"/>
          <w:bCs/>
        </w:rPr>
        <w:t>Se deberá presentar CV vitae de la persona propuesta para esta función que refleje titulación, experiencia profesional y trabajos/obras dirigidas previamente</w:t>
      </w:r>
      <w:r w:rsidR="001F4BF2">
        <w:rPr>
          <w:rFonts w:ascii="Arial" w:hAnsi="Arial" w:cs="Arial"/>
          <w:bCs/>
        </w:rPr>
        <w:t>.</w:t>
      </w:r>
    </w:p>
    <w:p w14:paraId="5BB6D2A2" w14:textId="77777777" w:rsidR="001F4BF2" w:rsidRPr="00245CE9" w:rsidRDefault="001F4BF2" w:rsidP="00245CE9">
      <w:pPr>
        <w:spacing w:before="120" w:after="120"/>
        <w:jc w:val="both"/>
        <w:rPr>
          <w:rFonts w:ascii="Arial" w:hAnsi="Arial" w:cs="Arial"/>
        </w:rPr>
      </w:pPr>
    </w:p>
    <w:p w14:paraId="2FC523F1" w14:textId="215885CB" w:rsidR="00AA0F1F" w:rsidRPr="00AA0F1F" w:rsidRDefault="00AA0F1F" w:rsidP="00AA0F1F">
      <w:pPr>
        <w:spacing w:before="120" w:after="120"/>
        <w:jc w:val="both"/>
        <w:rPr>
          <w:rFonts w:ascii="Arial" w:hAnsi="Arial" w:cs="Arial"/>
          <w:b/>
          <w:bCs/>
          <w:color w:val="C00000"/>
        </w:rPr>
      </w:pPr>
      <w:r w:rsidRPr="00AA0F1F">
        <w:rPr>
          <w:rFonts w:ascii="Arial" w:hAnsi="Arial" w:cs="Arial"/>
          <w:b/>
          <w:bCs/>
          <w:color w:val="C00000"/>
        </w:rPr>
        <w:t xml:space="preserve">LOTE 2: </w:t>
      </w:r>
    </w:p>
    <w:p w14:paraId="3FD54AFA" w14:textId="4BF77507" w:rsidR="00D86FB0" w:rsidRPr="005E4927" w:rsidRDefault="00D86FB0" w:rsidP="00AA0F1F">
      <w:pPr>
        <w:spacing w:before="120" w:after="120"/>
        <w:jc w:val="both"/>
        <w:rPr>
          <w:rFonts w:ascii="Arial" w:hAnsi="Arial" w:cs="Arial"/>
          <w:b/>
        </w:rPr>
      </w:pPr>
      <w:r w:rsidRPr="005E4927">
        <w:rPr>
          <w:rFonts w:ascii="Arial" w:hAnsi="Arial" w:cs="Arial"/>
          <w:b/>
        </w:rPr>
        <w:t>Este lote incluye:</w:t>
      </w:r>
    </w:p>
    <w:p w14:paraId="57D3D2D3" w14:textId="77777777" w:rsidR="00D86FB0" w:rsidRDefault="00D86FB0" w:rsidP="00D86FB0">
      <w:pPr>
        <w:pStyle w:val="Prrafodelista"/>
        <w:numPr>
          <w:ilvl w:val="0"/>
          <w:numId w:val="39"/>
        </w:numPr>
        <w:spacing w:before="120" w:after="120"/>
        <w:jc w:val="both"/>
        <w:rPr>
          <w:rFonts w:ascii="Arial" w:hAnsi="Arial" w:cs="Arial"/>
          <w:sz w:val="24"/>
          <w:szCs w:val="24"/>
        </w:rPr>
      </w:pPr>
      <w:r>
        <w:rPr>
          <w:rFonts w:ascii="Arial" w:hAnsi="Arial" w:cs="Arial"/>
          <w:sz w:val="24"/>
          <w:szCs w:val="24"/>
        </w:rPr>
        <w:t>Pantalla curva de alta definición y obrar de acondicionamiento del espacio para sujeción.</w:t>
      </w:r>
    </w:p>
    <w:p w14:paraId="744BD825" w14:textId="5E08E1A9" w:rsidR="00D86FB0" w:rsidRDefault="00D86FB0" w:rsidP="00D86FB0">
      <w:pPr>
        <w:pStyle w:val="Prrafodelista"/>
        <w:numPr>
          <w:ilvl w:val="0"/>
          <w:numId w:val="39"/>
        </w:numPr>
        <w:spacing w:before="120" w:after="120"/>
        <w:jc w:val="both"/>
        <w:rPr>
          <w:rFonts w:ascii="Arial" w:hAnsi="Arial" w:cs="Arial"/>
          <w:sz w:val="24"/>
          <w:szCs w:val="24"/>
        </w:rPr>
      </w:pPr>
      <w:r>
        <w:rPr>
          <w:rFonts w:ascii="Arial" w:hAnsi="Arial" w:cs="Arial"/>
          <w:sz w:val="24"/>
          <w:szCs w:val="24"/>
        </w:rPr>
        <w:t xml:space="preserve">Consolas espacio </w:t>
      </w:r>
      <w:proofErr w:type="spellStart"/>
      <w:r>
        <w:rPr>
          <w:rFonts w:ascii="Arial" w:hAnsi="Arial" w:cs="Arial"/>
          <w:sz w:val="24"/>
          <w:szCs w:val="24"/>
        </w:rPr>
        <w:t>Gally</w:t>
      </w:r>
      <w:proofErr w:type="spellEnd"/>
      <w:r w:rsidR="00533BC0">
        <w:rPr>
          <w:rFonts w:ascii="Arial" w:hAnsi="Arial" w:cs="Arial"/>
          <w:sz w:val="24"/>
          <w:szCs w:val="24"/>
        </w:rPr>
        <w:t xml:space="preserve">: </w:t>
      </w:r>
    </w:p>
    <w:p w14:paraId="18B563D2" w14:textId="69A5732B" w:rsidR="00D86FB0" w:rsidRDefault="00D86FB0" w:rsidP="00D86FB0">
      <w:pPr>
        <w:pStyle w:val="Prrafodelista"/>
        <w:numPr>
          <w:ilvl w:val="0"/>
          <w:numId w:val="39"/>
        </w:numPr>
        <w:spacing w:before="120" w:after="120"/>
        <w:jc w:val="both"/>
        <w:rPr>
          <w:rFonts w:ascii="Arial" w:hAnsi="Arial" w:cs="Arial"/>
          <w:sz w:val="24"/>
          <w:szCs w:val="24"/>
        </w:rPr>
      </w:pPr>
      <w:r>
        <w:rPr>
          <w:rFonts w:ascii="Arial" w:hAnsi="Arial" w:cs="Arial"/>
          <w:sz w:val="24"/>
          <w:szCs w:val="24"/>
        </w:rPr>
        <w:t>Cubo de pantallas para la zona de coworking</w:t>
      </w:r>
    </w:p>
    <w:p w14:paraId="076BED9D" w14:textId="2BD70EC4" w:rsidR="00735580" w:rsidRDefault="00735580" w:rsidP="0034192F">
      <w:pPr>
        <w:spacing w:before="120" w:after="120"/>
        <w:jc w:val="both"/>
        <w:rPr>
          <w:rFonts w:ascii="Arial" w:hAnsi="Arial" w:cs="Arial"/>
          <w:b/>
        </w:rPr>
      </w:pPr>
      <w:r w:rsidRPr="003A095F">
        <w:rPr>
          <w:rFonts w:ascii="Arial" w:hAnsi="Arial" w:cs="Arial"/>
          <w:b/>
        </w:rPr>
        <w:t>Detalle pantallas sala de innovación y zona coworking</w:t>
      </w:r>
    </w:p>
    <w:p w14:paraId="5F02E213" w14:textId="1A5BA7B1" w:rsidR="00735580" w:rsidRDefault="00735580" w:rsidP="0034192F">
      <w:pPr>
        <w:spacing w:before="120" w:after="120"/>
        <w:jc w:val="both"/>
        <w:rPr>
          <w:rFonts w:ascii="Arial" w:hAnsi="Arial" w:cs="Arial"/>
          <w:bCs/>
        </w:rPr>
      </w:pPr>
      <w:r w:rsidRPr="00735580">
        <w:rPr>
          <w:rFonts w:ascii="Arial" w:hAnsi="Arial" w:cs="Arial"/>
          <w:bCs/>
        </w:rPr>
        <w:t>En el caso de la sala de innovación, está prevista la instalación de una pantalla Led curva y en el caso de la sala de coworking, una estructura en forma de cubo con cuatro pantallas</w:t>
      </w:r>
      <w:r>
        <w:rPr>
          <w:rFonts w:ascii="Arial" w:hAnsi="Arial" w:cs="Arial"/>
          <w:bCs/>
        </w:rPr>
        <w:t>.</w:t>
      </w:r>
    </w:p>
    <w:p w14:paraId="2B4FC440" w14:textId="59C19E20" w:rsidR="00D32CC8" w:rsidRDefault="00735580" w:rsidP="0034192F">
      <w:pPr>
        <w:spacing w:before="120" w:after="120"/>
        <w:jc w:val="both"/>
        <w:rPr>
          <w:rFonts w:ascii="Arial" w:hAnsi="Arial" w:cs="Arial"/>
          <w:bCs/>
        </w:rPr>
      </w:pPr>
      <w:r>
        <w:rPr>
          <w:rFonts w:ascii="Arial" w:hAnsi="Arial" w:cs="Arial"/>
          <w:bCs/>
        </w:rPr>
        <w:t xml:space="preserve">El detalle de elementos previstos a instalar en ambos casos, </w:t>
      </w:r>
      <w:r w:rsidR="00C74A0A">
        <w:rPr>
          <w:rFonts w:ascii="Arial" w:hAnsi="Arial" w:cs="Arial"/>
          <w:bCs/>
        </w:rPr>
        <w:t xml:space="preserve">que deben incluir los </w:t>
      </w:r>
      <w:r>
        <w:rPr>
          <w:rFonts w:ascii="Arial" w:hAnsi="Arial" w:cs="Arial"/>
          <w:bCs/>
        </w:rPr>
        <w:t>costes de instalación</w:t>
      </w:r>
      <w:r w:rsidR="00C74A0A">
        <w:rPr>
          <w:rFonts w:ascii="Arial" w:hAnsi="Arial" w:cs="Arial"/>
          <w:bCs/>
        </w:rPr>
        <w:t>, el mante</w:t>
      </w:r>
      <w:r w:rsidR="00211A19">
        <w:rPr>
          <w:rFonts w:ascii="Arial" w:hAnsi="Arial" w:cs="Arial"/>
          <w:bCs/>
        </w:rPr>
        <w:t>nimiento que necesiten durante el primer año,</w:t>
      </w:r>
      <w:r w:rsidR="00D32CC8">
        <w:rPr>
          <w:rFonts w:ascii="Arial" w:hAnsi="Arial" w:cs="Arial"/>
          <w:bCs/>
        </w:rPr>
        <w:t xml:space="preserve"> así como los materiales para el montaje (</w:t>
      </w:r>
      <w:r w:rsidR="00D32CC8" w:rsidRPr="00D32CC8">
        <w:rPr>
          <w:rFonts w:ascii="Arial" w:hAnsi="Arial" w:cs="Arial"/>
          <w:bCs/>
        </w:rPr>
        <w:t>Materiales de montaje, tiradas de líneas de video HDMI/DVI, líneas de control, audio,</w:t>
      </w:r>
      <w:r w:rsidR="00804D6F">
        <w:rPr>
          <w:rFonts w:ascii="Arial" w:hAnsi="Arial" w:cs="Arial"/>
          <w:bCs/>
        </w:rPr>
        <w:t xml:space="preserve"> </w:t>
      </w:r>
      <w:r w:rsidR="00D32CC8">
        <w:rPr>
          <w:rFonts w:ascii="Arial" w:hAnsi="Arial" w:cs="Arial"/>
          <w:bCs/>
        </w:rPr>
        <w:t>etc.)</w:t>
      </w:r>
      <w:r w:rsidR="0009168E" w:rsidRPr="00211A19">
        <w:rPr>
          <w:rFonts w:ascii="Arial" w:hAnsi="Arial" w:cs="Arial"/>
          <w:bCs/>
        </w:rPr>
        <w:t>.</w:t>
      </w:r>
    </w:p>
    <w:p w14:paraId="6911AEC8" w14:textId="051E821E" w:rsidR="00856AC3" w:rsidRDefault="00856AC3" w:rsidP="0034192F">
      <w:pPr>
        <w:spacing w:before="120" w:after="120"/>
        <w:jc w:val="both"/>
        <w:rPr>
          <w:rFonts w:ascii="Arial" w:hAnsi="Arial" w:cs="Arial"/>
          <w:bCs/>
        </w:rPr>
      </w:pPr>
      <w:r>
        <w:rPr>
          <w:rFonts w:ascii="Arial" w:hAnsi="Arial" w:cs="Arial"/>
          <w:bCs/>
        </w:rPr>
        <w:t>Deben ser sistemas de simple manejo por parte del equipo de XTD en Barcelona, no necesitando conocimientos avanzados en producción y edición de video y sonido para poder proyectar elementos precargados en dichas pantallas y contando con un sistema que posibilite tener una galería de elementos precargados.</w:t>
      </w:r>
    </w:p>
    <w:p w14:paraId="76C43978" w14:textId="73E907F1" w:rsidR="00D32CC8" w:rsidRPr="00D32CC8" w:rsidRDefault="007708BA" w:rsidP="0034192F">
      <w:pPr>
        <w:spacing w:before="120" w:after="120"/>
        <w:jc w:val="both"/>
        <w:rPr>
          <w:rFonts w:ascii="Arial" w:hAnsi="Arial" w:cs="Arial"/>
          <w:bCs/>
        </w:rPr>
      </w:pPr>
      <w:r w:rsidRPr="007708BA">
        <w:rPr>
          <w:noProof/>
        </w:rPr>
        <w:lastRenderedPageBreak/>
        <w:drawing>
          <wp:inline distT="0" distB="0" distL="0" distR="0" wp14:anchorId="791B7520" wp14:editId="6F274FCC">
            <wp:extent cx="5651953" cy="2932981"/>
            <wp:effectExtent l="0" t="0" r="6350" b="1270"/>
            <wp:docPr id="643366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4761" cy="2939627"/>
                    </a:xfrm>
                    <a:prstGeom prst="rect">
                      <a:avLst/>
                    </a:prstGeom>
                    <a:noFill/>
                    <a:ln>
                      <a:noFill/>
                    </a:ln>
                  </pic:spPr>
                </pic:pic>
              </a:graphicData>
            </a:graphic>
          </wp:inline>
        </w:drawing>
      </w:r>
    </w:p>
    <w:p w14:paraId="1FC956F1" w14:textId="4B607720" w:rsidR="008D1BD2" w:rsidRPr="0034192F" w:rsidRDefault="008D1BD2" w:rsidP="008C6575">
      <w:pPr>
        <w:spacing w:before="120" w:after="120"/>
        <w:jc w:val="both"/>
        <w:rPr>
          <w:rFonts w:ascii="Arial" w:hAnsi="Arial" w:cs="Arial"/>
          <w:bCs/>
        </w:rPr>
      </w:pPr>
    </w:p>
    <w:p w14:paraId="0AD74B44" w14:textId="74A0EDA9" w:rsidR="005D6CAE" w:rsidRPr="005D6CAE" w:rsidRDefault="008636E4" w:rsidP="005D6CAE">
      <w:pPr>
        <w:rPr>
          <w:rFonts w:ascii="Arial" w:eastAsiaTheme="minorHAnsi" w:hAnsi="Arial" w:cs="Arial"/>
          <w:b/>
          <w:bCs/>
          <w:lang w:eastAsia="en-US"/>
        </w:rPr>
      </w:pPr>
      <w:r w:rsidRPr="005D6CAE">
        <w:rPr>
          <w:rFonts w:ascii="Arial" w:eastAsiaTheme="minorHAnsi" w:hAnsi="Arial" w:cs="Arial"/>
          <w:b/>
          <w:bCs/>
          <w:lang w:eastAsia="en-US"/>
        </w:rPr>
        <w:t xml:space="preserve">Consolas espacio </w:t>
      </w:r>
      <w:proofErr w:type="spellStart"/>
      <w:r w:rsidRPr="005D6CAE">
        <w:rPr>
          <w:rFonts w:ascii="Arial" w:eastAsiaTheme="minorHAnsi" w:hAnsi="Arial" w:cs="Arial"/>
          <w:b/>
          <w:bCs/>
          <w:lang w:eastAsia="en-US"/>
        </w:rPr>
        <w:t>gally</w:t>
      </w:r>
      <w:proofErr w:type="spellEnd"/>
      <w:r>
        <w:rPr>
          <w:rFonts w:ascii="Arial" w:eastAsiaTheme="minorHAnsi" w:hAnsi="Arial" w:cs="Arial"/>
          <w:b/>
          <w:bCs/>
          <w:lang w:eastAsia="en-US"/>
        </w:rPr>
        <w:t>:</w:t>
      </w:r>
    </w:p>
    <w:p w14:paraId="006F1386" w14:textId="049E564A" w:rsidR="005D6CAE" w:rsidRPr="005D6CAE" w:rsidRDefault="005D6CAE" w:rsidP="005D6CAE">
      <w:pPr>
        <w:rPr>
          <w:rFonts w:ascii="Arial" w:eastAsiaTheme="minorHAnsi" w:hAnsi="Arial" w:cs="Arial"/>
          <w:lang w:eastAsia="en-US"/>
        </w:rPr>
      </w:pPr>
      <w:r w:rsidRPr="005D6CAE">
        <w:rPr>
          <w:rFonts w:ascii="Arial" w:eastAsiaTheme="minorHAnsi" w:hAnsi="Arial" w:cs="Arial"/>
          <w:lang w:eastAsia="en-US"/>
        </w:rPr>
        <w:t>Modelo</w:t>
      </w:r>
      <w:r>
        <w:rPr>
          <w:rFonts w:ascii="Arial" w:eastAsiaTheme="minorHAnsi" w:hAnsi="Arial" w:cs="Arial"/>
          <w:lang w:eastAsia="en-US"/>
        </w:rPr>
        <w:t xml:space="preserve">s siguientes o superior: </w:t>
      </w:r>
    </w:p>
    <w:p w14:paraId="404CA86A" w14:textId="77777777" w:rsidR="005D6CAE" w:rsidRPr="008636E4" w:rsidRDefault="005D6CAE" w:rsidP="005D6CAE">
      <w:pPr>
        <w:pStyle w:val="Prrafodelista"/>
        <w:numPr>
          <w:ilvl w:val="0"/>
          <w:numId w:val="42"/>
        </w:numPr>
        <w:rPr>
          <w:rFonts w:ascii="Arial" w:hAnsi="Arial" w:cs="Arial"/>
          <w:sz w:val="24"/>
          <w:szCs w:val="24"/>
        </w:rPr>
      </w:pPr>
      <w:r w:rsidRPr="008636E4">
        <w:rPr>
          <w:rFonts w:ascii="Arial" w:hAnsi="Arial" w:cs="Arial"/>
          <w:sz w:val="24"/>
          <w:szCs w:val="24"/>
        </w:rPr>
        <w:t>PlayStation 5 Digital Slim</w:t>
      </w:r>
    </w:p>
    <w:p w14:paraId="57E5AED8" w14:textId="77777777" w:rsidR="005D6CAE" w:rsidRPr="008636E4" w:rsidRDefault="005D6CAE" w:rsidP="005D6CAE">
      <w:pPr>
        <w:pStyle w:val="Prrafodelista"/>
        <w:numPr>
          <w:ilvl w:val="0"/>
          <w:numId w:val="42"/>
        </w:numPr>
        <w:rPr>
          <w:rFonts w:ascii="Arial" w:hAnsi="Arial" w:cs="Arial"/>
          <w:sz w:val="24"/>
          <w:szCs w:val="24"/>
        </w:rPr>
      </w:pPr>
      <w:r w:rsidRPr="008636E4">
        <w:rPr>
          <w:rFonts w:ascii="Arial" w:hAnsi="Arial" w:cs="Arial"/>
          <w:sz w:val="24"/>
          <w:szCs w:val="24"/>
        </w:rPr>
        <w:t>Nintendo Switch Azul/Rojo Neón</w:t>
      </w:r>
    </w:p>
    <w:p w14:paraId="21716C96" w14:textId="77777777" w:rsidR="005D6CAE" w:rsidRPr="008636E4" w:rsidRDefault="005D6CAE" w:rsidP="005D6CAE">
      <w:pPr>
        <w:pStyle w:val="Prrafodelista"/>
        <w:numPr>
          <w:ilvl w:val="0"/>
          <w:numId w:val="42"/>
        </w:numPr>
        <w:rPr>
          <w:rFonts w:ascii="Arial" w:hAnsi="Arial" w:cs="Arial"/>
          <w:sz w:val="24"/>
          <w:szCs w:val="24"/>
        </w:rPr>
      </w:pPr>
      <w:r w:rsidRPr="008636E4">
        <w:rPr>
          <w:rFonts w:ascii="Arial" w:hAnsi="Arial" w:cs="Arial"/>
          <w:sz w:val="24"/>
          <w:szCs w:val="24"/>
        </w:rPr>
        <w:t>Xbox Series S 512 GB Blanca</w:t>
      </w:r>
    </w:p>
    <w:p w14:paraId="2A13CCF1" w14:textId="77777777" w:rsidR="005F54CE" w:rsidRDefault="005F54CE">
      <w:pPr>
        <w:rPr>
          <w:rFonts w:ascii="Arial" w:eastAsiaTheme="minorHAnsi" w:hAnsi="Arial" w:cs="Arial"/>
          <w:lang w:eastAsia="en-US"/>
        </w:rPr>
      </w:pPr>
    </w:p>
    <w:p w14:paraId="0038E262" w14:textId="1BA0572C" w:rsidR="005F54CE" w:rsidRPr="00A538EC" w:rsidRDefault="005F54CE">
      <w:pPr>
        <w:rPr>
          <w:rFonts w:ascii="Arial" w:eastAsiaTheme="minorHAnsi" w:hAnsi="Arial" w:cs="Arial"/>
          <w:b/>
          <w:bCs/>
          <w:lang w:eastAsia="en-US"/>
        </w:rPr>
      </w:pPr>
      <w:r w:rsidRPr="00A538EC">
        <w:rPr>
          <w:rFonts w:ascii="Arial" w:eastAsiaTheme="minorHAnsi" w:hAnsi="Arial" w:cs="Arial"/>
          <w:b/>
          <w:bCs/>
          <w:lang w:eastAsia="en-US"/>
        </w:rPr>
        <w:t>ACLARAC</w:t>
      </w:r>
      <w:r w:rsidR="00955393" w:rsidRPr="00A538EC">
        <w:rPr>
          <w:rFonts w:ascii="Arial" w:eastAsiaTheme="minorHAnsi" w:hAnsi="Arial" w:cs="Arial"/>
          <w:b/>
          <w:bCs/>
          <w:lang w:eastAsia="en-US"/>
        </w:rPr>
        <w:t>I</w:t>
      </w:r>
      <w:r w:rsidRPr="00A538EC">
        <w:rPr>
          <w:rFonts w:ascii="Arial" w:eastAsiaTheme="minorHAnsi" w:hAnsi="Arial" w:cs="Arial"/>
          <w:b/>
          <w:bCs/>
          <w:lang w:eastAsia="en-US"/>
        </w:rPr>
        <w:t>ÓN DE DUDAS Y VISITAS AL ESPACIO:</w:t>
      </w:r>
    </w:p>
    <w:p w14:paraId="598F0CC2" w14:textId="77777777" w:rsidR="005F54CE" w:rsidRDefault="005F54CE">
      <w:pPr>
        <w:rPr>
          <w:rFonts w:ascii="Arial" w:eastAsiaTheme="minorHAnsi" w:hAnsi="Arial" w:cs="Arial"/>
          <w:lang w:eastAsia="en-US"/>
        </w:rPr>
      </w:pPr>
    </w:p>
    <w:p w14:paraId="3D3C75BC" w14:textId="2077E399" w:rsidR="00681647" w:rsidRDefault="00681647">
      <w:pPr>
        <w:rPr>
          <w:rFonts w:ascii="Arial" w:eastAsiaTheme="minorHAnsi" w:hAnsi="Arial" w:cs="Arial"/>
          <w:lang w:eastAsia="en-US"/>
        </w:rPr>
      </w:pPr>
      <w:r>
        <w:rPr>
          <w:rFonts w:ascii="Arial" w:eastAsiaTheme="minorHAnsi" w:hAnsi="Arial" w:cs="Arial"/>
          <w:lang w:eastAsia="en-US"/>
        </w:rPr>
        <w:t xml:space="preserve">1.- Reunión vía </w:t>
      </w:r>
      <w:proofErr w:type="spellStart"/>
      <w:r>
        <w:rPr>
          <w:rFonts w:ascii="Arial" w:eastAsiaTheme="minorHAnsi" w:hAnsi="Arial" w:cs="Arial"/>
          <w:lang w:eastAsia="en-US"/>
        </w:rPr>
        <w:t>teams</w:t>
      </w:r>
      <w:proofErr w:type="spellEnd"/>
      <w:r w:rsidR="003A246C">
        <w:rPr>
          <w:rFonts w:ascii="Arial" w:eastAsiaTheme="minorHAnsi" w:hAnsi="Arial" w:cs="Arial"/>
          <w:lang w:eastAsia="en-US"/>
        </w:rPr>
        <w:t xml:space="preserve">, </w:t>
      </w:r>
      <w:r w:rsidR="00A05C96">
        <w:rPr>
          <w:rFonts w:ascii="Arial" w:eastAsiaTheme="minorHAnsi" w:hAnsi="Arial" w:cs="Arial"/>
          <w:lang w:eastAsia="en-US"/>
        </w:rPr>
        <w:t>c</w:t>
      </w:r>
      <w:r w:rsidR="003A246C">
        <w:rPr>
          <w:rFonts w:ascii="Arial" w:eastAsiaTheme="minorHAnsi" w:hAnsi="Arial" w:cs="Arial"/>
          <w:lang w:eastAsia="en-US"/>
        </w:rPr>
        <w:t>onjunta con</w:t>
      </w:r>
      <w:r>
        <w:rPr>
          <w:rFonts w:ascii="Arial" w:eastAsiaTheme="minorHAnsi" w:hAnsi="Arial" w:cs="Arial"/>
          <w:lang w:eastAsia="en-US"/>
        </w:rPr>
        <w:t xml:space="preserve"> todos aquellos potenciales interesados en la propuesta</w:t>
      </w:r>
      <w:r w:rsidR="005F54CE">
        <w:rPr>
          <w:rFonts w:ascii="Arial" w:eastAsiaTheme="minorHAnsi" w:hAnsi="Arial" w:cs="Arial"/>
          <w:lang w:eastAsia="en-US"/>
        </w:rPr>
        <w:t xml:space="preserve">: </w:t>
      </w:r>
      <w:r>
        <w:rPr>
          <w:rFonts w:ascii="Arial" w:eastAsiaTheme="minorHAnsi" w:hAnsi="Arial" w:cs="Arial"/>
          <w:lang w:eastAsia="en-US"/>
        </w:rPr>
        <w:t>24 de julio de 2025 de 9.30h a 11.00h</w:t>
      </w:r>
      <w:r w:rsidR="00A538EC">
        <w:rPr>
          <w:rFonts w:ascii="Arial" w:eastAsiaTheme="minorHAnsi" w:hAnsi="Arial" w:cs="Arial"/>
          <w:lang w:eastAsia="en-US"/>
        </w:rPr>
        <w:t xml:space="preserve">. </w:t>
      </w:r>
      <w:r w:rsidR="00070CD0">
        <w:rPr>
          <w:rFonts w:ascii="Arial" w:eastAsiaTheme="minorHAnsi" w:hAnsi="Arial" w:cs="Arial"/>
          <w:lang w:eastAsia="en-US"/>
        </w:rPr>
        <w:t>Los interesados deberán facilitar sus datos para recibir invitación por correo electrónico</w:t>
      </w:r>
      <w:r w:rsidR="003A246C">
        <w:rPr>
          <w:rFonts w:ascii="Arial" w:eastAsiaTheme="minorHAnsi" w:hAnsi="Arial" w:cs="Arial"/>
          <w:lang w:eastAsia="en-US"/>
        </w:rPr>
        <w:t xml:space="preserve"> (nombre, apellidos, cargo, empresas, lotes en los que está interesado)</w:t>
      </w:r>
      <w:r w:rsidR="00A538EC">
        <w:rPr>
          <w:rFonts w:ascii="Arial" w:eastAsiaTheme="minorHAnsi" w:hAnsi="Arial" w:cs="Arial"/>
          <w:lang w:eastAsia="en-US"/>
        </w:rPr>
        <w:t>.</w:t>
      </w:r>
    </w:p>
    <w:p w14:paraId="0C2911EC" w14:textId="77777777" w:rsidR="003A246C" w:rsidRDefault="003A246C">
      <w:pPr>
        <w:rPr>
          <w:rFonts w:ascii="Arial" w:eastAsiaTheme="minorHAnsi" w:hAnsi="Arial" w:cs="Arial"/>
          <w:lang w:eastAsia="en-US"/>
        </w:rPr>
      </w:pPr>
    </w:p>
    <w:p w14:paraId="10A18E5A" w14:textId="46CCD46F" w:rsidR="003A246C" w:rsidRDefault="003A246C">
      <w:pPr>
        <w:rPr>
          <w:rFonts w:ascii="Arial" w:eastAsiaTheme="minorHAnsi" w:hAnsi="Arial" w:cs="Arial"/>
          <w:lang w:eastAsia="en-US"/>
        </w:rPr>
      </w:pPr>
      <w:r>
        <w:rPr>
          <w:rFonts w:ascii="Arial" w:eastAsiaTheme="minorHAnsi" w:hAnsi="Arial" w:cs="Arial"/>
          <w:lang w:eastAsia="en-US"/>
        </w:rPr>
        <w:t xml:space="preserve">2.- Visitas presenciales al </w:t>
      </w:r>
      <w:r w:rsidR="00A538EC">
        <w:rPr>
          <w:rFonts w:ascii="Arial" w:eastAsiaTheme="minorHAnsi" w:hAnsi="Arial" w:cs="Arial"/>
          <w:lang w:eastAsia="en-US"/>
        </w:rPr>
        <w:t>espacio</w:t>
      </w:r>
      <w:r>
        <w:rPr>
          <w:rFonts w:ascii="Arial" w:eastAsiaTheme="minorHAnsi" w:hAnsi="Arial" w:cs="Arial"/>
          <w:lang w:eastAsia="en-US"/>
        </w:rPr>
        <w:t xml:space="preserve"> los días </w:t>
      </w:r>
      <w:r w:rsidR="00955393">
        <w:rPr>
          <w:rFonts w:ascii="Arial" w:eastAsiaTheme="minorHAnsi" w:hAnsi="Arial" w:cs="Arial"/>
          <w:lang w:eastAsia="en-US"/>
        </w:rPr>
        <w:t>29 y 30 de julio de 2025. Se concertará horario</w:t>
      </w:r>
      <w:r w:rsidR="00CF1373">
        <w:rPr>
          <w:rFonts w:ascii="Arial" w:eastAsiaTheme="minorHAnsi" w:hAnsi="Arial" w:cs="Arial"/>
          <w:lang w:eastAsia="en-US"/>
        </w:rPr>
        <w:t xml:space="preserve"> previa solicit</w:t>
      </w:r>
      <w:r w:rsidR="00270F4E">
        <w:rPr>
          <w:rFonts w:ascii="Arial" w:eastAsiaTheme="minorHAnsi" w:hAnsi="Arial" w:cs="Arial"/>
          <w:lang w:eastAsia="en-US"/>
        </w:rPr>
        <w:t xml:space="preserve">ud </w:t>
      </w:r>
      <w:r w:rsidR="00A55F72">
        <w:rPr>
          <w:rFonts w:ascii="Arial" w:eastAsiaTheme="minorHAnsi" w:hAnsi="Arial" w:cs="Arial"/>
          <w:lang w:eastAsia="en-US"/>
        </w:rPr>
        <w:t xml:space="preserve">antes del </w:t>
      </w:r>
      <w:r w:rsidR="00CC2949">
        <w:rPr>
          <w:rFonts w:ascii="Arial" w:eastAsiaTheme="minorHAnsi" w:hAnsi="Arial" w:cs="Arial"/>
          <w:lang w:eastAsia="en-US"/>
        </w:rPr>
        <w:t>25 de julio con los datos similares a los de la reunión anterior.</w:t>
      </w:r>
    </w:p>
    <w:p w14:paraId="2F8445AE" w14:textId="77777777" w:rsidR="00FC5C95" w:rsidRDefault="00FC5C95">
      <w:pPr>
        <w:rPr>
          <w:rFonts w:ascii="Arial" w:eastAsiaTheme="minorHAnsi" w:hAnsi="Arial" w:cs="Arial"/>
          <w:lang w:eastAsia="en-US"/>
        </w:rPr>
      </w:pPr>
    </w:p>
    <w:p w14:paraId="51BB2F87" w14:textId="77BCA349" w:rsidR="00FC5C95" w:rsidRDefault="00FC5C95">
      <w:pPr>
        <w:rPr>
          <w:rFonts w:ascii="Arial" w:eastAsiaTheme="minorHAnsi" w:hAnsi="Arial" w:cs="Arial"/>
          <w:lang w:eastAsia="en-US"/>
        </w:rPr>
      </w:pPr>
      <w:r>
        <w:rPr>
          <w:rFonts w:ascii="Arial" w:eastAsiaTheme="minorHAnsi" w:hAnsi="Arial" w:cs="Arial"/>
          <w:lang w:eastAsia="en-US"/>
        </w:rPr>
        <w:t xml:space="preserve">3.- Resolución de dudas del presente pliego </w:t>
      </w:r>
      <w:r w:rsidR="006B5598">
        <w:rPr>
          <w:rFonts w:ascii="Arial" w:eastAsiaTheme="minorHAnsi" w:hAnsi="Arial" w:cs="Arial"/>
          <w:lang w:eastAsia="en-US"/>
        </w:rPr>
        <w:t>1</w:t>
      </w:r>
      <w:r w:rsidR="00CC0549">
        <w:rPr>
          <w:rFonts w:ascii="Arial" w:eastAsiaTheme="minorHAnsi" w:hAnsi="Arial" w:cs="Arial"/>
          <w:lang w:eastAsia="en-US"/>
        </w:rPr>
        <w:t xml:space="preserve"> de agosto a las </w:t>
      </w:r>
      <w:r w:rsidR="006A273C">
        <w:rPr>
          <w:rFonts w:ascii="Arial" w:eastAsiaTheme="minorHAnsi" w:hAnsi="Arial" w:cs="Arial"/>
          <w:lang w:eastAsia="en-US"/>
        </w:rPr>
        <w:t>13.00h</w:t>
      </w:r>
    </w:p>
    <w:p w14:paraId="357AB943" w14:textId="517B9859" w:rsidR="00576037" w:rsidRDefault="00576037">
      <w:pPr>
        <w:rPr>
          <w:rFonts w:ascii="Arial" w:eastAsiaTheme="minorHAnsi" w:hAnsi="Arial" w:cs="Arial"/>
          <w:lang w:eastAsia="en-US"/>
        </w:rPr>
      </w:pPr>
      <w:r>
        <w:rPr>
          <w:rFonts w:ascii="Arial" w:eastAsiaTheme="minorHAnsi" w:hAnsi="Arial" w:cs="Arial"/>
          <w:lang w:eastAsia="en-US"/>
        </w:rPr>
        <w:br w:type="page"/>
      </w:r>
    </w:p>
    <w:p w14:paraId="0D9065A0" w14:textId="77777777" w:rsidR="005F54CE" w:rsidRDefault="005F54CE">
      <w:pPr>
        <w:rPr>
          <w:rFonts w:ascii="Arial" w:eastAsiaTheme="minorHAnsi" w:hAnsi="Arial" w:cs="Arial"/>
          <w:lang w:eastAsia="en-US"/>
        </w:rPr>
      </w:pPr>
    </w:p>
    <w:p w14:paraId="18CF74C0" w14:textId="2B2E9846" w:rsidR="00A449EF" w:rsidRPr="00DC62BF" w:rsidRDefault="00A449EF" w:rsidP="00A449EF">
      <w:pPr>
        <w:rPr>
          <w:rFonts w:ascii="Arial" w:hAnsi="Arial" w:cs="Arial"/>
          <w:noProof/>
          <w:sz w:val="20"/>
          <w:szCs w:val="20"/>
        </w:rPr>
      </w:pPr>
      <w:r w:rsidRPr="00DC62BF">
        <w:rPr>
          <w:rFonts w:ascii="Arial" w:hAnsi="Arial" w:cs="Arial"/>
          <w:b/>
          <w:bCs/>
          <w:sz w:val="36"/>
          <w:szCs w:val="36"/>
        </w:rPr>
        <w:t>Fotografías Espacios de Madrid y Valencia</w:t>
      </w:r>
      <w:r w:rsidRPr="00DC62BF">
        <w:rPr>
          <w:rFonts w:ascii="Arial" w:hAnsi="Arial" w:cs="Arial"/>
          <w:noProof/>
          <w:sz w:val="20"/>
          <w:szCs w:val="20"/>
        </w:rPr>
        <w:t xml:space="preserve"> </w:t>
      </w:r>
    </w:p>
    <w:p w14:paraId="2E814925" w14:textId="6766188A" w:rsidR="00576037" w:rsidRDefault="00576037" w:rsidP="00A449EF">
      <w:pPr>
        <w:rPr>
          <w:noProof/>
        </w:rPr>
      </w:pPr>
    </w:p>
    <w:p w14:paraId="15FE226E" w14:textId="52C8546D" w:rsidR="00576037" w:rsidRDefault="00DC62BF" w:rsidP="00A449EF">
      <w:pPr>
        <w:rPr>
          <w:noProof/>
        </w:rPr>
      </w:pPr>
      <w:r>
        <w:rPr>
          <w:noProof/>
        </w:rPr>
        <w:drawing>
          <wp:anchor distT="0" distB="0" distL="114300" distR="114300" simplePos="0" relativeHeight="251658248" behindDoc="0" locked="0" layoutInCell="1" allowOverlap="1" wp14:anchorId="76F1CB9F" wp14:editId="2F58F18C">
            <wp:simplePos x="0" y="0"/>
            <wp:positionH relativeFrom="margin">
              <wp:posOffset>-260362</wp:posOffset>
            </wp:positionH>
            <wp:positionV relativeFrom="paragraph">
              <wp:posOffset>178255</wp:posOffset>
            </wp:positionV>
            <wp:extent cx="3573324" cy="2009954"/>
            <wp:effectExtent l="0" t="0" r="8255" b="9525"/>
            <wp:wrapSquare wrapText="bothSides"/>
            <wp:docPr id="397398973" name="Imagen 5" descr="Imagen que contiene edificio, exterior, pasto, banqu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98973" name="Imagen 5" descr="Imagen que contiene edificio, exterior, pasto, banquet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3324" cy="2009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EA757" w14:textId="77777777" w:rsidR="00A449EF" w:rsidRDefault="00A449EF" w:rsidP="00A449EF">
      <w:pPr>
        <w:rPr>
          <w:noProof/>
        </w:rPr>
      </w:pPr>
    </w:p>
    <w:p w14:paraId="003358F9" w14:textId="77777777" w:rsidR="00DC62BF" w:rsidRPr="00576037" w:rsidRDefault="00DC62BF" w:rsidP="00DC62BF">
      <w:pPr>
        <w:rPr>
          <w:rFonts w:ascii="Arial" w:eastAsiaTheme="minorHAnsi" w:hAnsi="Arial" w:cs="Arial"/>
          <w:lang w:eastAsia="en-US"/>
        </w:rPr>
      </w:pPr>
      <w:r w:rsidRPr="00576037">
        <w:rPr>
          <w:rFonts w:ascii="Arial" w:eastAsiaTheme="minorHAnsi" w:hAnsi="Arial" w:cs="Arial"/>
          <w:lang w:eastAsia="en-US"/>
        </w:rPr>
        <w:t>A modo de inspirac</w:t>
      </w:r>
      <w:r>
        <w:rPr>
          <w:rFonts w:ascii="Arial" w:eastAsiaTheme="minorHAnsi" w:hAnsi="Arial" w:cs="Arial"/>
          <w:lang w:eastAsia="en-US"/>
        </w:rPr>
        <w:t>i</w:t>
      </w:r>
      <w:r w:rsidRPr="00576037">
        <w:rPr>
          <w:rFonts w:ascii="Arial" w:eastAsiaTheme="minorHAnsi" w:hAnsi="Arial" w:cs="Arial"/>
          <w:lang w:eastAsia="en-US"/>
        </w:rPr>
        <w:t>ón, se ofrecen fotografías de</w:t>
      </w:r>
      <w:r>
        <w:rPr>
          <w:rFonts w:ascii="Arial" w:eastAsiaTheme="minorHAnsi" w:hAnsi="Arial" w:cs="Arial"/>
          <w:lang w:eastAsia="en-US"/>
        </w:rPr>
        <w:t xml:space="preserve"> </w:t>
      </w:r>
      <w:r w:rsidRPr="00576037">
        <w:rPr>
          <w:rFonts w:ascii="Arial" w:eastAsiaTheme="minorHAnsi" w:hAnsi="Arial" w:cs="Arial"/>
          <w:lang w:eastAsia="en-US"/>
        </w:rPr>
        <w:t xml:space="preserve">los espacios XTD en Madrid y Valencia, debiendo el de </w:t>
      </w:r>
      <w:proofErr w:type="spellStart"/>
      <w:r w:rsidRPr="00576037">
        <w:rPr>
          <w:rFonts w:ascii="Arial" w:eastAsiaTheme="minorHAnsi" w:hAnsi="Arial" w:cs="Arial"/>
          <w:lang w:eastAsia="en-US"/>
        </w:rPr>
        <w:t>Barclona</w:t>
      </w:r>
      <w:proofErr w:type="spellEnd"/>
      <w:r w:rsidRPr="00576037">
        <w:rPr>
          <w:rFonts w:ascii="Arial" w:eastAsiaTheme="minorHAnsi" w:hAnsi="Arial" w:cs="Arial"/>
          <w:lang w:eastAsia="en-US"/>
        </w:rPr>
        <w:t xml:space="preserve"> recordar a estos en cuanto a diseño, </w:t>
      </w:r>
      <w:proofErr w:type="gramStart"/>
      <w:r w:rsidRPr="00576037">
        <w:rPr>
          <w:rFonts w:ascii="Arial" w:eastAsiaTheme="minorHAnsi" w:hAnsi="Arial" w:cs="Arial"/>
          <w:lang w:eastAsia="en-US"/>
        </w:rPr>
        <w:t>innovación  y</w:t>
      </w:r>
      <w:proofErr w:type="gramEnd"/>
      <w:r w:rsidRPr="00576037">
        <w:rPr>
          <w:rFonts w:ascii="Arial" w:eastAsiaTheme="minorHAnsi" w:hAnsi="Arial" w:cs="Arial"/>
          <w:lang w:eastAsia="en-US"/>
        </w:rPr>
        <w:t xml:space="preserve"> accesibilidad</w:t>
      </w:r>
      <w:r>
        <w:rPr>
          <w:rFonts w:ascii="Arial" w:eastAsiaTheme="minorHAnsi" w:hAnsi="Arial" w:cs="Arial"/>
          <w:lang w:eastAsia="en-US"/>
        </w:rPr>
        <w:t>.</w:t>
      </w:r>
    </w:p>
    <w:p w14:paraId="52269A48" w14:textId="77777777" w:rsidR="00A449EF" w:rsidRDefault="00A449EF" w:rsidP="00A449EF">
      <w:pPr>
        <w:rPr>
          <w:noProof/>
        </w:rPr>
      </w:pPr>
    </w:p>
    <w:p w14:paraId="2DF9A8A7" w14:textId="77777777" w:rsidR="00A449EF" w:rsidRDefault="00A449EF" w:rsidP="00A449EF">
      <w:pPr>
        <w:rPr>
          <w:noProof/>
        </w:rPr>
      </w:pPr>
    </w:p>
    <w:p w14:paraId="5DC7E91B" w14:textId="77777777" w:rsidR="00A449EF" w:rsidRDefault="00A449EF" w:rsidP="00A449EF">
      <w:pPr>
        <w:rPr>
          <w:noProof/>
        </w:rPr>
      </w:pPr>
    </w:p>
    <w:p w14:paraId="594693DD" w14:textId="77777777" w:rsidR="00A449EF" w:rsidRDefault="00A449EF" w:rsidP="00A449EF">
      <w:pPr>
        <w:rPr>
          <w:noProof/>
        </w:rPr>
      </w:pPr>
    </w:p>
    <w:p w14:paraId="7D725E2C" w14:textId="71CB9DD0" w:rsidR="00A449EF" w:rsidRDefault="000F124F" w:rsidP="00A449EF">
      <w:pPr>
        <w:rPr>
          <w:noProof/>
        </w:rPr>
      </w:pPr>
      <w:r>
        <w:rPr>
          <w:noProof/>
        </w:rPr>
        <w:drawing>
          <wp:anchor distT="0" distB="0" distL="114300" distR="114300" simplePos="0" relativeHeight="251658249" behindDoc="0" locked="0" layoutInCell="1" allowOverlap="1" wp14:anchorId="40BA7526" wp14:editId="1E4BCE7A">
            <wp:simplePos x="0" y="0"/>
            <wp:positionH relativeFrom="margin">
              <wp:posOffset>-172720</wp:posOffset>
            </wp:positionH>
            <wp:positionV relativeFrom="paragraph">
              <wp:posOffset>444500</wp:posOffset>
            </wp:positionV>
            <wp:extent cx="2405380" cy="4276725"/>
            <wp:effectExtent l="0" t="0" r="0" b="9525"/>
            <wp:wrapSquare wrapText="bothSides"/>
            <wp:docPr id="1119634040"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34040" name="Imagen 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5380" cy="4276725"/>
                    </a:xfrm>
                    <a:prstGeom prst="rect">
                      <a:avLst/>
                    </a:prstGeom>
                    <a:noFill/>
                    <a:ln>
                      <a:noFill/>
                    </a:ln>
                  </pic:spPr>
                </pic:pic>
              </a:graphicData>
            </a:graphic>
          </wp:anchor>
        </w:drawing>
      </w:r>
      <w:r>
        <w:rPr>
          <w:noProof/>
        </w:rPr>
        <w:drawing>
          <wp:anchor distT="0" distB="0" distL="114300" distR="114300" simplePos="0" relativeHeight="251658251" behindDoc="0" locked="0" layoutInCell="1" allowOverlap="1" wp14:anchorId="6B0ADC90" wp14:editId="79473B05">
            <wp:simplePos x="0" y="0"/>
            <wp:positionH relativeFrom="column">
              <wp:posOffset>2527720</wp:posOffset>
            </wp:positionH>
            <wp:positionV relativeFrom="paragraph">
              <wp:posOffset>2707784</wp:posOffset>
            </wp:positionV>
            <wp:extent cx="3333750" cy="2499995"/>
            <wp:effectExtent l="0" t="0" r="0" b="0"/>
            <wp:wrapSquare wrapText="bothSides"/>
            <wp:docPr id="502991556" name="Imagen 7" descr="Imagen que contiene interior, techo, tabla,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91556" name="Imagen 7" descr="Imagen que contiene interior, techo, tabla, cuarto&#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0" cy="2499995"/>
                    </a:xfrm>
                    <a:prstGeom prst="rect">
                      <a:avLst/>
                    </a:prstGeom>
                    <a:noFill/>
                    <a:ln>
                      <a:noFill/>
                    </a:ln>
                  </pic:spPr>
                </pic:pic>
              </a:graphicData>
            </a:graphic>
          </wp:anchor>
        </w:drawing>
      </w:r>
      <w:r>
        <w:rPr>
          <w:noProof/>
        </w:rPr>
        <w:drawing>
          <wp:anchor distT="0" distB="0" distL="114300" distR="114300" simplePos="0" relativeHeight="251658250" behindDoc="0" locked="0" layoutInCell="1" allowOverlap="1" wp14:anchorId="4A1FD65B" wp14:editId="20D29D76">
            <wp:simplePos x="0" y="0"/>
            <wp:positionH relativeFrom="column">
              <wp:posOffset>2533434</wp:posOffset>
            </wp:positionH>
            <wp:positionV relativeFrom="paragraph">
              <wp:posOffset>156234</wp:posOffset>
            </wp:positionV>
            <wp:extent cx="3343275" cy="2507615"/>
            <wp:effectExtent l="0" t="0" r="9525" b="6985"/>
            <wp:wrapSquare wrapText="bothSides"/>
            <wp:docPr id="1808041130" name="Imagen 6" descr="Imagen que contiene interior, tabla, cuarto,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41130" name="Imagen 6" descr="Imagen que contiene interior, tabla, cuarto, edificio&#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3275" cy="2507615"/>
                    </a:xfrm>
                    <a:prstGeom prst="rect">
                      <a:avLst/>
                    </a:prstGeom>
                    <a:noFill/>
                    <a:ln>
                      <a:noFill/>
                    </a:ln>
                  </pic:spPr>
                </pic:pic>
              </a:graphicData>
            </a:graphic>
          </wp:anchor>
        </w:drawing>
      </w:r>
    </w:p>
    <w:p w14:paraId="2793C575" w14:textId="77777777" w:rsidR="00A449EF" w:rsidRDefault="00A449EF" w:rsidP="00A449EF">
      <w:pPr>
        <w:rPr>
          <w:b/>
          <w:bCs/>
          <w:sz w:val="44"/>
          <w:szCs w:val="44"/>
        </w:rPr>
      </w:pPr>
      <w:r>
        <w:rPr>
          <w:noProof/>
        </w:rPr>
        <w:lastRenderedPageBreak/>
        <w:drawing>
          <wp:anchor distT="0" distB="0" distL="114300" distR="114300" simplePos="0" relativeHeight="251658253" behindDoc="0" locked="0" layoutInCell="1" allowOverlap="1" wp14:anchorId="46B0ACB0" wp14:editId="02DDAFB6">
            <wp:simplePos x="0" y="0"/>
            <wp:positionH relativeFrom="column">
              <wp:posOffset>2996565</wp:posOffset>
            </wp:positionH>
            <wp:positionV relativeFrom="paragraph">
              <wp:posOffset>2540</wp:posOffset>
            </wp:positionV>
            <wp:extent cx="2971800" cy="2095500"/>
            <wp:effectExtent l="0" t="0" r="0" b="0"/>
            <wp:wrapSquare wrapText="bothSides"/>
            <wp:docPr id="1182548412" name="Imagen 11" descr="Imagen que contiene interior, tabla, caja, mostrad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8412" name="Imagen 11" descr="Imagen que contiene interior, tabla, caja, mostrador&#10;&#10;El contenido generado por IA puede ser incorrect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983"/>
                    <a:stretch>
                      <a:fillRect/>
                    </a:stretch>
                  </pic:blipFill>
                  <pic:spPr bwMode="auto">
                    <a:xfrm rot="10800000">
                      <a:off x="0" y="0"/>
                      <a:ext cx="297180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0DAA8F72" wp14:editId="634DAFFA">
            <wp:simplePos x="0" y="0"/>
            <wp:positionH relativeFrom="margin">
              <wp:posOffset>-60960</wp:posOffset>
            </wp:positionH>
            <wp:positionV relativeFrom="paragraph">
              <wp:posOffset>2540</wp:posOffset>
            </wp:positionV>
            <wp:extent cx="2933700" cy="2066925"/>
            <wp:effectExtent l="0" t="0" r="0" b="9525"/>
            <wp:wrapSquare wrapText="bothSides"/>
            <wp:docPr id="1683520459" name="Imagen 8" descr="Imagen que contiene interior, cuarto, tabla, corti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20459" name="Imagen 8" descr="Imagen que contiene interior, cuarto, tabla, cortina&#10;&#10;El contenido generado por IA puede ser incorrect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760" r="11630" b="2882"/>
                    <a:stretch>
                      <a:fillRect/>
                    </a:stretch>
                  </pic:blipFill>
                  <pic:spPr bwMode="auto">
                    <a:xfrm>
                      <a:off x="0" y="0"/>
                      <a:ext cx="2933700"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3664F711" wp14:editId="5A671A92">
            <wp:simplePos x="0" y="0"/>
            <wp:positionH relativeFrom="column">
              <wp:posOffset>2996565</wp:posOffset>
            </wp:positionH>
            <wp:positionV relativeFrom="paragraph">
              <wp:posOffset>2136140</wp:posOffset>
            </wp:positionV>
            <wp:extent cx="2952750" cy="2213610"/>
            <wp:effectExtent l="0" t="0" r="0" b="0"/>
            <wp:wrapSquare wrapText="bothSides"/>
            <wp:docPr id="734658183" name="Imagen 13" descr="Cuarto de ofici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58183" name="Imagen 13" descr="Cuarto de oficina&#10;&#10;El contenido generado por IA puede ser incorrec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0"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4073333F" wp14:editId="1E81DA6B">
            <wp:simplePos x="0" y="0"/>
            <wp:positionH relativeFrom="margin">
              <wp:posOffset>2987040</wp:posOffset>
            </wp:positionH>
            <wp:positionV relativeFrom="paragraph">
              <wp:posOffset>4383405</wp:posOffset>
            </wp:positionV>
            <wp:extent cx="2997200" cy="2247900"/>
            <wp:effectExtent l="0" t="0" r="0" b="0"/>
            <wp:wrapSquare wrapText="bothSides"/>
            <wp:docPr id="1882389859" name="Imagen 15" descr="Una sala de est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89859" name="Imagen 15" descr="Una sala de estar&#10;&#10;El contenido generado por IA puede ser incorrec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6" behindDoc="0" locked="0" layoutInCell="1" allowOverlap="1" wp14:anchorId="76A50F3D" wp14:editId="3546853B">
            <wp:simplePos x="0" y="0"/>
            <wp:positionH relativeFrom="margin">
              <wp:posOffset>-41910</wp:posOffset>
            </wp:positionH>
            <wp:positionV relativeFrom="paragraph">
              <wp:posOffset>4403090</wp:posOffset>
            </wp:positionV>
            <wp:extent cx="2908300" cy="2181225"/>
            <wp:effectExtent l="0" t="0" r="6350" b="9525"/>
            <wp:wrapSquare wrapText="bothSides"/>
            <wp:docPr id="770898772" name="Imagen 12" descr="Una silla en un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98772" name="Imagen 12" descr="Una silla en un cuarto&#10;&#10;El contenido generado por IA puede ser incorrec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6D71FBD4" wp14:editId="48D6D439">
            <wp:simplePos x="0" y="0"/>
            <wp:positionH relativeFrom="column">
              <wp:posOffset>-60960</wp:posOffset>
            </wp:positionH>
            <wp:positionV relativeFrom="paragraph">
              <wp:posOffset>2174240</wp:posOffset>
            </wp:positionV>
            <wp:extent cx="2947670" cy="2209165"/>
            <wp:effectExtent l="0" t="0" r="5080" b="635"/>
            <wp:wrapSquare wrapText="bothSides"/>
            <wp:docPr id="1828320629" name="Imagen 14" descr="Un escritorio con una silla en un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20629" name="Imagen 14" descr="Un escritorio con una silla en un cuarto&#10;&#10;El contenido generado por IA puede ser incorrec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7670"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E5DE8" w14:textId="77777777" w:rsidR="005F54CE" w:rsidRDefault="005F54CE">
      <w:pPr>
        <w:rPr>
          <w:rFonts w:ascii="Arial" w:eastAsiaTheme="minorHAnsi" w:hAnsi="Arial" w:cs="Arial"/>
          <w:lang w:eastAsia="en-US"/>
        </w:rPr>
      </w:pPr>
    </w:p>
    <w:p w14:paraId="12E46C48" w14:textId="66751926" w:rsidR="0034192F" w:rsidRDefault="0034192F">
      <w:pPr>
        <w:rPr>
          <w:rFonts w:ascii="Arial" w:eastAsiaTheme="minorHAnsi" w:hAnsi="Arial" w:cs="Arial"/>
          <w:lang w:eastAsia="en-US"/>
        </w:rPr>
      </w:pPr>
      <w:r>
        <w:rPr>
          <w:rFonts w:ascii="Arial" w:eastAsiaTheme="minorHAnsi" w:hAnsi="Arial" w:cs="Arial"/>
          <w:lang w:eastAsia="en-US"/>
        </w:rPr>
        <w:br w:type="page"/>
      </w:r>
    </w:p>
    <w:p w14:paraId="3552AC42" w14:textId="77777777" w:rsidR="004348AA" w:rsidRDefault="004348AA" w:rsidP="0034192F">
      <w:pPr>
        <w:spacing w:before="120" w:after="120"/>
        <w:jc w:val="both"/>
        <w:rPr>
          <w:rFonts w:ascii="Arial" w:eastAsiaTheme="minorHAnsi" w:hAnsi="Arial" w:cs="Arial"/>
          <w:lang w:eastAsia="en-US"/>
        </w:rPr>
      </w:pPr>
    </w:p>
    <w:p w14:paraId="39FC1442" w14:textId="5F4FA840" w:rsidR="00D7599A" w:rsidRPr="0034192F" w:rsidRDefault="00814034" w:rsidP="001E2E99">
      <w:pPr>
        <w:pStyle w:val="Ttulo"/>
        <w:numPr>
          <w:ilvl w:val="0"/>
          <w:numId w:val="22"/>
        </w:numPr>
        <w:spacing w:before="120" w:after="120"/>
        <w:jc w:val="both"/>
        <w:rPr>
          <w:rFonts w:ascii="Arial" w:hAnsi="Arial" w:cs="Arial"/>
          <w:color w:val="EE0000"/>
          <w:sz w:val="40"/>
          <w:szCs w:val="40"/>
        </w:rPr>
      </w:pPr>
      <w:r w:rsidRPr="0034192F">
        <w:rPr>
          <w:rFonts w:ascii="Arial" w:hAnsi="Arial" w:cs="Arial"/>
          <w:color w:val="EE0000"/>
          <w:sz w:val="40"/>
          <w:szCs w:val="40"/>
        </w:rPr>
        <w:t>PRESUPUESTO MÁXIMO DE LICITACIÓN</w:t>
      </w:r>
      <w:r w:rsidR="00A8201B" w:rsidRPr="0034192F">
        <w:rPr>
          <w:rFonts w:ascii="Arial" w:hAnsi="Arial" w:cs="Arial"/>
          <w:color w:val="EE0000"/>
          <w:sz w:val="40"/>
          <w:szCs w:val="40"/>
        </w:rPr>
        <w:t xml:space="preserve"> POR LOTE</w:t>
      </w:r>
    </w:p>
    <w:p w14:paraId="366DEB0A" w14:textId="6641C141" w:rsidR="00316612" w:rsidRPr="0034192F" w:rsidRDefault="00316612" w:rsidP="0034192F">
      <w:pPr>
        <w:spacing w:before="120" w:after="120"/>
        <w:jc w:val="both"/>
        <w:rPr>
          <w:rFonts w:ascii="Arial" w:eastAsiaTheme="minorHAnsi" w:hAnsi="Arial" w:cs="Arial"/>
          <w:lang w:eastAsia="en-US"/>
        </w:rPr>
      </w:pPr>
      <w:r w:rsidRPr="0034192F">
        <w:rPr>
          <w:rFonts w:ascii="Arial" w:eastAsiaTheme="minorHAnsi" w:hAnsi="Arial" w:cs="Arial"/>
          <w:lang w:eastAsia="en-US"/>
        </w:rPr>
        <w:t>El proveedor</w:t>
      </w:r>
      <w:r w:rsidR="00D52774" w:rsidRPr="0034192F">
        <w:rPr>
          <w:rFonts w:ascii="Arial" w:eastAsiaTheme="minorHAnsi" w:hAnsi="Arial" w:cs="Arial"/>
          <w:lang w:eastAsia="en-US"/>
        </w:rPr>
        <w:t>/es deberán presentar oferta</w:t>
      </w:r>
      <w:r w:rsidR="000512D6" w:rsidRPr="0034192F">
        <w:rPr>
          <w:rFonts w:ascii="Arial" w:eastAsiaTheme="minorHAnsi" w:hAnsi="Arial" w:cs="Arial"/>
          <w:lang w:eastAsia="en-US"/>
        </w:rPr>
        <w:t xml:space="preserve"> ec</w:t>
      </w:r>
      <w:r w:rsidR="006138C8" w:rsidRPr="0034192F">
        <w:rPr>
          <w:rFonts w:ascii="Arial" w:eastAsiaTheme="minorHAnsi" w:hAnsi="Arial" w:cs="Arial"/>
          <w:lang w:eastAsia="en-US"/>
        </w:rPr>
        <w:t>onómica para dar respuesta</w:t>
      </w:r>
      <w:r w:rsidR="00D52774" w:rsidRPr="0034192F">
        <w:rPr>
          <w:rFonts w:ascii="Arial" w:eastAsiaTheme="minorHAnsi" w:hAnsi="Arial" w:cs="Arial"/>
          <w:lang w:eastAsia="en-US"/>
        </w:rPr>
        <w:t xml:space="preserve"> a los </w:t>
      </w:r>
      <w:r w:rsidR="001D4C3B" w:rsidRPr="0034192F">
        <w:rPr>
          <w:rFonts w:ascii="Arial" w:eastAsiaTheme="minorHAnsi" w:hAnsi="Arial" w:cs="Arial"/>
          <w:lang w:eastAsia="en-US"/>
        </w:rPr>
        <w:t xml:space="preserve">siguientes lotes (sin límite </w:t>
      </w:r>
      <w:r w:rsidR="00AD4433" w:rsidRPr="0034192F">
        <w:rPr>
          <w:rFonts w:ascii="Arial" w:eastAsiaTheme="minorHAnsi" w:hAnsi="Arial" w:cs="Arial"/>
          <w:lang w:eastAsia="en-US"/>
        </w:rPr>
        <w:t>máximo de lotes)</w:t>
      </w:r>
      <w:r w:rsidR="00413F14">
        <w:rPr>
          <w:rFonts w:ascii="Arial" w:eastAsiaTheme="minorHAnsi" w:hAnsi="Arial" w:cs="Arial"/>
          <w:lang w:eastAsia="en-US"/>
        </w:rPr>
        <w:t>.</w:t>
      </w:r>
    </w:p>
    <w:p w14:paraId="0C9E1800" w14:textId="77777777" w:rsidR="00CB42B2" w:rsidRPr="0034192F" w:rsidRDefault="00CB42B2" w:rsidP="0034192F">
      <w:pPr>
        <w:spacing w:before="120" w:after="120"/>
        <w:jc w:val="both"/>
        <w:rPr>
          <w:rFonts w:ascii="Arial" w:hAnsi="Arial" w:cs="Arial"/>
        </w:rPr>
      </w:pPr>
      <w:r w:rsidRPr="0034192F">
        <w:rPr>
          <w:rFonts w:ascii="Arial" w:hAnsi="Arial" w:cs="Arial"/>
        </w:rPr>
        <w:t>Este presupuesto, POR LOTE, incluye la totalidad de los gastos que origine la realización del servicio, sin que sea imputable a Inserta Innovación ningún coste adicional derivado de conceptos que resulten necesarios para la ejecución de los trabajos (asistencia a Comités de Evaluación, viajes, etc.).</w:t>
      </w:r>
    </w:p>
    <w:p w14:paraId="643F0E38" w14:textId="32CBB9B3" w:rsidR="006E1182" w:rsidRPr="0034192F" w:rsidRDefault="00741060" w:rsidP="0034192F">
      <w:pPr>
        <w:spacing w:before="120" w:after="120"/>
        <w:jc w:val="both"/>
        <w:rPr>
          <w:rFonts w:ascii="Arial" w:hAnsi="Arial" w:cs="Arial"/>
          <w:b/>
        </w:rPr>
      </w:pPr>
      <w:r w:rsidRPr="0034192F">
        <w:rPr>
          <w:rFonts w:ascii="Arial" w:hAnsi="Arial" w:cs="Arial"/>
          <w:b/>
        </w:rPr>
        <w:t xml:space="preserve">LOTE </w:t>
      </w:r>
      <w:r w:rsidR="00890E0D">
        <w:rPr>
          <w:rFonts w:ascii="Arial" w:hAnsi="Arial" w:cs="Arial"/>
          <w:b/>
        </w:rPr>
        <w:t>1</w:t>
      </w:r>
      <w:r w:rsidRPr="0034192F">
        <w:rPr>
          <w:rFonts w:ascii="Arial" w:hAnsi="Arial" w:cs="Arial"/>
          <w:b/>
        </w:rPr>
        <w:t xml:space="preserve">: </w:t>
      </w:r>
      <w:r w:rsidR="006E3BDD">
        <w:rPr>
          <w:rFonts w:ascii="Arial" w:hAnsi="Arial" w:cs="Arial"/>
          <w:b/>
        </w:rPr>
        <w:t xml:space="preserve">COORDINACIÓN, </w:t>
      </w:r>
      <w:r w:rsidR="00125A3C" w:rsidRPr="0034192F">
        <w:rPr>
          <w:rFonts w:ascii="Arial" w:hAnsi="Arial" w:cs="Arial"/>
          <w:b/>
        </w:rPr>
        <w:t xml:space="preserve">OBRA Y </w:t>
      </w:r>
      <w:r w:rsidR="006A4025" w:rsidRPr="0034192F">
        <w:rPr>
          <w:rFonts w:ascii="Arial" w:hAnsi="Arial" w:cs="Arial"/>
          <w:b/>
        </w:rPr>
        <w:t>MOBILIARIO</w:t>
      </w:r>
    </w:p>
    <w:p w14:paraId="26C42FC2" w14:textId="761F7E84" w:rsidR="006E1182" w:rsidRPr="0034192F" w:rsidRDefault="006E1182" w:rsidP="00E9676D">
      <w:pPr>
        <w:spacing w:before="120" w:after="120"/>
        <w:ind w:left="708" w:hanging="708"/>
        <w:jc w:val="both"/>
        <w:rPr>
          <w:rFonts w:ascii="Arial" w:hAnsi="Arial" w:cs="Arial"/>
          <w:bCs/>
        </w:rPr>
      </w:pPr>
      <w:r w:rsidRPr="0034192F">
        <w:rPr>
          <w:rFonts w:ascii="Arial" w:hAnsi="Arial" w:cs="Arial"/>
          <w:bCs/>
        </w:rPr>
        <w:t>P</w:t>
      </w:r>
      <w:r w:rsidR="009372C7" w:rsidRPr="0034192F">
        <w:rPr>
          <w:rFonts w:ascii="Arial" w:hAnsi="Arial" w:cs="Arial"/>
          <w:bCs/>
        </w:rPr>
        <w:t xml:space="preserve">resupuesto máximo licitación </w:t>
      </w:r>
      <w:r w:rsidR="00AF246D">
        <w:rPr>
          <w:rFonts w:ascii="Arial" w:hAnsi="Arial" w:cs="Arial"/>
          <w:bCs/>
        </w:rPr>
        <w:t>93</w:t>
      </w:r>
      <w:r w:rsidR="009372C7" w:rsidRPr="0034192F">
        <w:rPr>
          <w:rFonts w:ascii="Arial" w:hAnsi="Arial" w:cs="Arial"/>
          <w:bCs/>
        </w:rPr>
        <w:t>.000 € (IVA INCLUIDO)</w:t>
      </w:r>
    </w:p>
    <w:p w14:paraId="0936A146" w14:textId="5281D8D5" w:rsidR="00125A3C" w:rsidRDefault="006E1182" w:rsidP="0034192F">
      <w:pPr>
        <w:spacing w:before="120" w:after="120"/>
        <w:jc w:val="both"/>
        <w:rPr>
          <w:rFonts w:ascii="Arial" w:hAnsi="Arial" w:cs="Arial"/>
          <w:bCs/>
        </w:rPr>
      </w:pPr>
      <w:r w:rsidRPr="0034192F">
        <w:rPr>
          <w:rFonts w:ascii="Arial" w:hAnsi="Arial" w:cs="Arial"/>
          <w:bCs/>
        </w:rPr>
        <w:t>E</w:t>
      </w:r>
      <w:r w:rsidR="00865392" w:rsidRPr="0034192F">
        <w:rPr>
          <w:rFonts w:ascii="Arial" w:hAnsi="Arial" w:cs="Arial"/>
          <w:bCs/>
        </w:rPr>
        <w:t xml:space="preserve">ntrega de obra </w:t>
      </w:r>
      <w:r w:rsidR="009F7BCD" w:rsidRPr="0034192F">
        <w:rPr>
          <w:rFonts w:ascii="Arial" w:hAnsi="Arial" w:cs="Arial"/>
          <w:bCs/>
        </w:rPr>
        <w:t xml:space="preserve">plazo máximo el </w:t>
      </w:r>
      <w:r w:rsidR="00E9676D">
        <w:rPr>
          <w:rFonts w:ascii="Arial" w:hAnsi="Arial" w:cs="Arial"/>
          <w:bCs/>
        </w:rPr>
        <w:t>15</w:t>
      </w:r>
      <w:r w:rsidR="00E9676D" w:rsidRPr="0034192F">
        <w:rPr>
          <w:rFonts w:ascii="Arial" w:hAnsi="Arial" w:cs="Arial"/>
          <w:bCs/>
        </w:rPr>
        <w:t xml:space="preserve"> </w:t>
      </w:r>
      <w:r w:rsidR="009F7BCD" w:rsidRPr="0034192F">
        <w:rPr>
          <w:rFonts w:ascii="Arial" w:hAnsi="Arial" w:cs="Arial"/>
          <w:bCs/>
        </w:rPr>
        <w:t xml:space="preserve">de </w:t>
      </w:r>
      <w:r w:rsidR="00E9676D">
        <w:rPr>
          <w:rFonts w:ascii="Arial" w:hAnsi="Arial" w:cs="Arial"/>
          <w:bCs/>
        </w:rPr>
        <w:t>octubre</w:t>
      </w:r>
      <w:r w:rsidR="00E9676D" w:rsidRPr="0034192F">
        <w:rPr>
          <w:rFonts w:ascii="Arial" w:hAnsi="Arial" w:cs="Arial"/>
          <w:bCs/>
        </w:rPr>
        <w:t xml:space="preserve"> </w:t>
      </w:r>
      <w:r w:rsidR="009F7BCD" w:rsidRPr="0034192F">
        <w:rPr>
          <w:rFonts w:ascii="Arial" w:hAnsi="Arial" w:cs="Arial"/>
          <w:bCs/>
        </w:rPr>
        <w:t>de 2025</w:t>
      </w:r>
    </w:p>
    <w:p w14:paraId="538290D4" w14:textId="4BADCC90" w:rsidR="00AF246D" w:rsidRDefault="00AF246D" w:rsidP="0034192F">
      <w:pPr>
        <w:spacing w:before="120" w:after="120"/>
        <w:jc w:val="both"/>
        <w:rPr>
          <w:rFonts w:ascii="Arial" w:hAnsi="Arial" w:cs="Arial"/>
          <w:bCs/>
        </w:rPr>
      </w:pPr>
      <w:r>
        <w:rPr>
          <w:rFonts w:ascii="Arial" w:hAnsi="Arial" w:cs="Arial"/>
          <w:bCs/>
        </w:rPr>
        <w:t>Finalización de trabajos de coordinación</w:t>
      </w:r>
      <w:r w:rsidR="00494EA5">
        <w:rPr>
          <w:rFonts w:ascii="Arial" w:hAnsi="Arial" w:cs="Arial"/>
          <w:bCs/>
        </w:rPr>
        <w:t xml:space="preserve"> global del proyecto</w:t>
      </w:r>
      <w:r>
        <w:rPr>
          <w:rFonts w:ascii="Arial" w:hAnsi="Arial" w:cs="Arial"/>
          <w:bCs/>
        </w:rPr>
        <w:t>: 3</w:t>
      </w:r>
      <w:r w:rsidR="00494EA5">
        <w:rPr>
          <w:rFonts w:ascii="Arial" w:hAnsi="Arial" w:cs="Arial"/>
          <w:bCs/>
        </w:rPr>
        <w:t>1</w:t>
      </w:r>
      <w:r>
        <w:rPr>
          <w:rFonts w:ascii="Arial" w:hAnsi="Arial" w:cs="Arial"/>
          <w:bCs/>
        </w:rPr>
        <w:t xml:space="preserve"> de diciembre de 2025</w:t>
      </w:r>
    </w:p>
    <w:p w14:paraId="58DA6F92" w14:textId="761842C9" w:rsidR="00CA094A" w:rsidRDefault="00CA094A" w:rsidP="0034192F">
      <w:pPr>
        <w:spacing w:before="120" w:after="120"/>
        <w:jc w:val="both"/>
        <w:rPr>
          <w:rFonts w:ascii="Arial" w:hAnsi="Arial" w:cs="Arial"/>
          <w:bCs/>
        </w:rPr>
      </w:pPr>
      <w:r>
        <w:rPr>
          <w:rFonts w:ascii="Arial" w:hAnsi="Arial" w:cs="Arial"/>
          <w:bCs/>
        </w:rPr>
        <w:t>Incluye:</w:t>
      </w:r>
    </w:p>
    <w:p w14:paraId="2E80A7E7" w14:textId="77777777" w:rsidR="00CA094A" w:rsidRPr="00CA094A" w:rsidRDefault="00CA094A" w:rsidP="00CA094A">
      <w:pPr>
        <w:pStyle w:val="Prrafodelista"/>
        <w:numPr>
          <w:ilvl w:val="0"/>
          <w:numId w:val="33"/>
        </w:numPr>
        <w:spacing w:before="120" w:after="120"/>
        <w:jc w:val="both"/>
        <w:rPr>
          <w:rFonts w:ascii="Arial" w:hAnsi="Arial" w:cs="Arial"/>
          <w:bCs/>
          <w:sz w:val="24"/>
          <w:szCs w:val="24"/>
        </w:rPr>
      </w:pPr>
      <w:r w:rsidRPr="00CA094A">
        <w:rPr>
          <w:rFonts w:ascii="Arial" w:hAnsi="Arial" w:cs="Arial"/>
          <w:bCs/>
          <w:sz w:val="24"/>
          <w:szCs w:val="24"/>
        </w:rPr>
        <w:t>Coordinación técnica</w:t>
      </w:r>
    </w:p>
    <w:p w14:paraId="4C4468F0" w14:textId="75561094" w:rsidR="00CA094A" w:rsidRPr="00CA094A" w:rsidRDefault="00CA094A" w:rsidP="00CA094A">
      <w:pPr>
        <w:pStyle w:val="Prrafodelista"/>
        <w:numPr>
          <w:ilvl w:val="0"/>
          <w:numId w:val="33"/>
        </w:numPr>
        <w:spacing w:before="120" w:after="120"/>
        <w:jc w:val="both"/>
        <w:rPr>
          <w:rFonts w:ascii="Arial" w:hAnsi="Arial" w:cs="Arial"/>
          <w:bCs/>
          <w:sz w:val="24"/>
          <w:szCs w:val="24"/>
        </w:rPr>
      </w:pPr>
      <w:r w:rsidRPr="00CA094A">
        <w:rPr>
          <w:rFonts w:ascii="Arial" w:hAnsi="Arial" w:cs="Arial"/>
          <w:bCs/>
          <w:sz w:val="24"/>
          <w:szCs w:val="24"/>
        </w:rPr>
        <w:t xml:space="preserve">Albañilería (pladur), </w:t>
      </w:r>
      <w:r>
        <w:rPr>
          <w:rFonts w:ascii="Arial" w:hAnsi="Arial" w:cs="Arial"/>
          <w:bCs/>
          <w:sz w:val="24"/>
          <w:szCs w:val="24"/>
        </w:rPr>
        <w:t>a</w:t>
      </w:r>
      <w:r w:rsidRPr="00CA094A">
        <w:rPr>
          <w:rFonts w:ascii="Arial" w:hAnsi="Arial" w:cs="Arial"/>
          <w:bCs/>
          <w:sz w:val="24"/>
          <w:szCs w:val="24"/>
        </w:rPr>
        <w:t>condicionamiento sedes-accesibilidad, aislamiento acústico</w:t>
      </w:r>
      <w:r>
        <w:rPr>
          <w:rFonts w:ascii="Arial" w:hAnsi="Arial" w:cs="Arial"/>
          <w:bCs/>
          <w:sz w:val="24"/>
          <w:szCs w:val="24"/>
        </w:rPr>
        <w:t>, b</w:t>
      </w:r>
      <w:r w:rsidRPr="00CA094A">
        <w:rPr>
          <w:rFonts w:ascii="Arial" w:hAnsi="Arial" w:cs="Arial"/>
          <w:bCs/>
          <w:sz w:val="24"/>
          <w:szCs w:val="24"/>
        </w:rPr>
        <w:t>ucles magnético</w:t>
      </w:r>
      <w:r>
        <w:rPr>
          <w:rFonts w:ascii="Arial" w:hAnsi="Arial" w:cs="Arial"/>
          <w:bCs/>
          <w:sz w:val="24"/>
          <w:szCs w:val="24"/>
        </w:rPr>
        <w:t>s</w:t>
      </w:r>
      <w:r w:rsidR="00DB4094">
        <w:rPr>
          <w:rFonts w:ascii="Arial" w:hAnsi="Arial" w:cs="Arial"/>
          <w:bCs/>
          <w:sz w:val="24"/>
          <w:szCs w:val="24"/>
        </w:rPr>
        <w:t xml:space="preserve">, encaminamiento </w:t>
      </w:r>
      <w:proofErr w:type="spellStart"/>
      <w:r w:rsidR="00DB4094">
        <w:rPr>
          <w:rFonts w:ascii="Arial" w:hAnsi="Arial" w:cs="Arial"/>
          <w:bCs/>
          <w:sz w:val="24"/>
          <w:szCs w:val="24"/>
        </w:rPr>
        <w:t>pod</w:t>
      </w:r>
      <w:r w:rsidR="00367F75">
        <w:rPr>
          <w:rFonts w:ascii="Arial" w:hAnsi="Arial" w:cs="Arial"/>
          <w:bCs/>
          <w:sz w:val="24"/>
          <w:szCs w:val="24"/>
        </w:rPr>
        <w:t>o</w:t>
      </w:r>
      <w:r w:rsidR="00DB4094">
        <w:rPr>
          <w:rFonts w:ascii="Arial" w:hAnsi="Arial" w:cs="Arial"/>
          <w:bCs/>
          <w:sz w:val="24"/>
          <w:szCs w:val="24"/>
        </w:rPr>
        <w:t>táctil</w:t>
      </w:r>
      <w:proofErr w:type="spellEnd"/>
      <w:r w:rsidR="00301E64">
        <w:rPr>
          <w:rFonts w:ascii="Arial" w:hAnsi="Arial" w:cs="Arial"/>
          <w:bCs/>
          <w:sz w:val="24"/>
          <w:szCs w:val="24"/>
        </w:rPr>
        <w:t>.</w:t>
      </w:r>
    </w:p>
    <w:p w14:paraId="1D382B79" w14:textId="77777777" w:rsidR="00CA094A" w:rsidRPr="00CA094A" w:rsidRDefault="00CA094A" w:rsidP="00CA094A">
      <w:pPr>
        <w:pStyle w:val="Prrafodelista"/>
        <w:numPr>
          <w:ilvl w:val="0"/>
          <w:numId w:val="33"/>
        </w:numPr>
        <w:spacing w:before="120" w:after="120"/>
        <w:jc w:val="both"/>
        <w:rPr>
          <w:rFonts w:ascii="Arial" w:hAnsi="Arial" w:cs="Arial"/>
          <w:bCs/>
          <w:sz w:val="24"/>
          <w:szCs w:val="24"/>
        </w:rPr>
      </w:pPr>
      <w:r w:rsidRPr="00CA094A">
        <w:rPr>
          <w:rFonts w:ascii="Arial" w:hAnsi="Arial" w:cs="Arial"/>
          <w:bCs/>
          <w:sz w:val="24"/>
          <w:szCs w:val="24"/>
        </w:rPr>
        <w:t>Diseño del mural de entrada y muebles coworking</w:t>
      </w:r>
    </w:p>
    <w:p w14:paraId="4037AF3E" w14:textId="0F3E9565" w:rsidR="00CA094A" w:rsidRPr="00CA094A" w:rsidRDefault="00CA094A">
      <w:pPr>
        <w:pStyle w:val="Prrafodelista"/>
        <w:numPr>
          <w:ilvl w:val="0"/>
          <w:numId w:val="33"/>
        </w:numPr>
        <w:spacing w:before="120" w:after="120"/>
        <w:jc w:val="both"/>
        <w:rPr>
          <w:rFonts w:ascii="Arial" w:hAnsi="Arial" w:cs="Arial"/>
          <w:bCs/>
          <w:sz w:val="24"/>
          <w:szCs w:val="24"/>
        </w:rPr>
      </w:pPr>
      <w:r w:rsidRPr="00CA094A">
        <w:rPr>
          <w:rFonts w:ascii="Arial" w:hAnsi="Arial" w:cs="Arial"/>
          <w:bCs/>
          <w:sz w:val="24"/>
          <w:szCs w:val="24"/>
        </w:rPr>
        <w:t xml:space="preserve">Mesas elevables y </w:t>
      </w:r>
      <w:r>
        <w:rPr>
          <w:rFonts w:ascii="Arial" w:hAnsi="Arial" w:cs="Arial"/>
          <w:bCs/>
          <w:sz w:val="24"/>
          <w:szCs w:val="24"/>
        </w:rPr>
        <w:t>s</w:t>
      </w:r>
      <w:r w:rsidRPr="00CA094A">
        <w:rPr>
          <w:rFonts w:ascii="Arial" w:hAnsi="Arial" w:cs="Arial"/>
          <w:bCs/>
          <w:sz w:val="24"/>
          <w:szCs w:val="24"/>
        </w:rPr>
        <w:t xml:space="preserve">illas con pala para Aula Innovación </w:t>
      </w:r>
    </w:p>
    <w:p w14:paraId="401F7174" w14:textId="75E1A650" w:rsidR="00CA094A" w:rsidRPr="00CA094A" w:rsidRDefault="00CA094A" w:rsidP="00CA094A">
      <w:pPr>
        <w:pStyle w:val="Prrafodelista"/>
        <w:numPr>
          <w:ilvl w:val="0"/>
          <w:numId w:val="33"/>
        </w:numPr>
        <w:spacing w:before="120" w:after="120"/>
        <w:jc w:val="both"/>
        <w:rPr>
          <w:rFonts w:ascii="Arial" w:hAnsi="Arial" w:cs="Arial"/>
          <w:bCs/>
          <w:sz w:val="24"/>
          <w:szCs w:val="24"/>
        </w:rPr>
      </w:pPr>
      <w:r w:rsidRPr="00CA094A">
        <w:rPr>
          <w:rFonts w:ascii="Arial" w:hAnsi="Arial" w:cs="Arial"/>
          <w:bCs/>
          <w:sz w:val="24"/>
          <w:szCs w:val="24"/>
        </w:rPr>
        <w:t>Muebles y Encimeras sala de innovación (carpintería y vinilos)</w:t>
      </w:r>
    </w:p>
    <w:p w14:paraId="745C6A4C" w14:textId="63C0FA48" w:rsidR="0015087F" w:rsidRPr="00B62D54" w:rsidRDefault="0015087F" w:rsidP="0015087F">
      <w:pPr>
        <w:pStyle w:val="Prrafodelista"/>
        <w:numPr>
          <w:ilvl w:val="0"/>
          <w:numId w:val="33"/>
        </w:numPr>
        <w:spacing w:before="120" w:after="120"/>
        <w:contextualSpacing/>
        <w:rPr>
          <w:rFonts w:ascii="Arial" w:hAnsi="Arial" w:cs="Arial"/>
          <w:b/>
          <w:sz w:val="24"/>
          <w:szCs w:val="24"/>
          <w:u w:val="single"/>
        </w:rPr>
      </w:pPr>
      <w:r>
        <w:rPr>
          <w:rFonts w:ascii="Arial" w:hAnsi="Arial" w:cs="Arial"/>
          <w:sz w:val="24"/>
          <w:szCs w:val="24"/>
        </w:rPr>
        <w:t>Manuales detallados y c</w:t>
      </w:r>
      <w:r w:rsidRPr="00B62D54">
        <w:rPr>
          <w:rFonts w:ascii="Arial" w:hAnsi="Arial" w:cs="Arial"/>
          <w:sz w:val="24"/>
          <w:szCs w:val="24"/>
        </w:rPr>
        <w:t>apacitación del personal sobre el mantenimiento y la supervisión de</w:t>
      </w:r>
      <w:r>
        <w:rPr>
          <w:rFonts w:ascii="Arial" w:hAnsi="Arial" w:cs="Arial"/>
          <w:sz w:val="24"/>
          <w:szCs w:val="24"/>
        </w:rPr>
        <w:t xml:space="preserve"> los elementos instalados</w:t>
      </w:r>
    </w:p>
    <w:p w14:paraId="32AD3BE3" w14:textId="7A066512" w:rsidR="00597C44" w:rsidRPr="0034192F" w:rsidRDefault="00D629A3" w:rsidP="0034192F">
      <w:pPr>
        <w:spacing w:before="120" w:after="120"/>
        <w:jc w:val="both"/>
        <w:rPr>
          <w:rFonts w:ascii="Arial" w:hAnsi="Arial" w:cs="Arial"/>
          <w:bCs/>
        </w:rPr>
      </w:pPr>
      <w:r w:rsidRPr="0034192F">
        <w:rPr>
          <w:rFonts w:ascii="Arial" w:hAnsi="Arial" w:cs="Arial"/>
          <w:bCs/>
        </w:rPr>
        <w:t xml:space="preserve">Se deberá presenta una propuesta de diseño del espacio teniendo en cuenta </w:t>
      </w:r>
      <w:r w:rsidR="00494EA5">
        <w:rPr>
          <w:rFonts w:ascii="Arial" w:hAnsi="Arial" w:cs="Arial"/>
          <w:bCs/>
        </w:rPr>
        <w:t>el anexo 4, las</w:t>
      </w:r>
      <w:r w:rsidR="006E72DA">
        <w:rPr>
          <w:rFonts w:ascii="Arial" w:hAnsi="Arial" w:cs="Arial"/>
          <w:bCs/>
        </w:rPr>
        <w:t xml:space="preserve"> informaciones facilitadas</w:t>
      </w:r>
      <w:r w:rsidR="00597C44" w:rsidRPr="0034192F">
        <w:rPr>
          <w:rFonts w:ascii="Arial" w:hAnsi="Arial" w:cs="Arial"/>
          <w:bCs/>
        </w:rPr>
        <w:t xml:space="preserve">; y </w:t>
      </w:r>
      <w:r w:rsidRPr="0034192F">
        <w:rPr>
          <w:rFonts w:ascii="Arial" w:hAnsi="Arial" w:cs="Arial"/>
          <w:bCs/>
        </w:rPr>
        <w:t xml:space="preserve">acorde a las instalaciones existentes en el </w:t>
      </w:r>
      <w:proofErr w:type="spellStart"/>
      <w:r w:rsidRPr="0034192F">
        <w:rPr>
          <w:rFonts w:ascii="Arial" w:hAnsi="Arial" w:cs="Arial"/>
          <w:bCs/>
        </w:rPr>
        <w:t>Cibernarium</w:t>
      </w:r>
      <w:proofErr w:type="spellEnd"/>
      <w:r w:rsidR="00D10332">
        <w:rPr>
          <w:rFonts w:ascii="Arial" w:hAnsi="Arial" w:cs="Arial"/>
          <w:bCs/>
        </w:rPr>
        <w:t>.</w:t>
      </w:r>
    </w:p>
    <w:p w14:paraId="423BC162" w14:textId="109802B9" w:rsidR="00D629A3" w:rsidRPr="0034192F" w:rsidRDefault="00D629A3" w:rsidP="0034192F">
      <w:pPr>
        <w:spacing w:before="120" w:after="120"/>
        <w:jc w:val="both"/>
        <w:rPr>
          <w:rFonts w:ascii="Arial" w:hAnsi="Arial" w:cs="Arial"/>
          <w:bCs/>
        </w:rPr>
      </w:pPr>
      <w:r w:rsidRPr="0034192F">
        <w:rPr>
          <w:rFonts w:ascii="Arial" w:hAnsi="Arial" w:cs="Arial"/>
          <w:bCs/>
        </w:rPr>
        <w:t>Se tendrán en cuenta las calidades de los elementos propuesto, así como el número adecuado de unidades de cada elemento propuesto.</w:t>
      </w:r>
    </w:p>
    <w:p w14:paraId="4D599643" w14:textId="1E1E0DA6" w:rsidR="00F06896" w:rsidRDefault="00F06896" w:rsidP="0034192F">
      <w:pPr>
        <w:spacing w:before="120" w:after="120"/>
        <w:jc w:val="both"/>
        <w:rPr>
          <w:rFonts w:ascii="Arial" w:hAnsi="Arial" w:cs="Arial"/>
          <w:bCs/>
        </w:rPr>
      </w:pPr>
      <w:r w:rsidRPr="0034192F">
        <w:rPr>
          <w:rFonts w:ascii="Arial" w:hAnsi="Arial" w:cs="Arial"/>
          <w:bCs/>
        </w:rPr>
        <w:t>Se deberá garan</w:t>
      </w:r>
      <w:r w:rsidR="00626281" w:rsidRPr="0034192F">
        <w:rPr>
          <w:rFonts w:ascii="Arial" w:hAnsi="Arial" w:cs="Arial"/>
          <w:bCs/>
        </w:rPr>
        <w:t>tiza</w:t>
      </w:r>
      <w:r w:rsidR="00154A87" w:rsidRPr="0034192F">
        <w:rPr>
          <w:rFonts w:ascii="Arial" w:hAnsi="Arial" w:cs="Arial"/>
          <w:bCs/>
        </w:rPr>
        <w:t>r los elementos de obra, electricidad y demás suficientes para la instalación del resto de lotes</w:t>
      </w:r>
      <w:r w:rsidR="00D75FD8" w:rsidRPr="0034192F">
        <w:rPr>
          <w:rFonts w:ascii="Arial" w:hAnsi="Arial" w:cs="Arial"/>
          <w:bCs/>
        </w:rPr>
        <w:t>.</w:t>
      </w:r>
    </w:p>
    <w:p w14:paraId="02FC2664" w14:textId="623F7A2C" w:rsidR="00E30C0B" w:rsidRDefault="00E30C0B" w:rsidP="0034192F">
      <w:pPr>
        <w:spacing w:before="120" w:after="120"/>
        <w:jc w:val="both"/>
        <w:rPr>
          <w:rFonts w:ascii="Arial" w:hAnsi="Arial" w:cs="Arial"/>
          <w:bCs/>
        </w:rPr>
      </w:pPr>
      <w:r>
        <w:rPr>
          <w:rFonts w:ascii="Arial" w:hAnsi="Arial" w:cs="Arial"/>
          <w:bCs/>
        </w:rPr>
        <w:t>Se valorarán propuestas de mejora y sugerencias relativas a la innovación, la accesibilidad y el diseño, no contempladas en el presente pliego.</w:t>
      </w:r>
    </w:p>
    <w:p w14:paraId="04BA63EA" w14:textId="77777777" w:rsidR="002C781E" w:rsidRPr="00E97AF5" w:rsidRDefault="002C781E" w:rsidP="002C781E">
      <w:pPr>
        <w:rPr>
          <w:rFonts w:ascii="Arial" w:hAnsi="Arial" w:cs="Arial"/>
          <w:b/>
        </w:rPr>
      </w:pPr>
      <w:r w:rsidRPr="00E97AF5">
        <w:rPr>
          <w:rFonts w:ascii="Arial" w:hAnsi="Arial" w:cs="Arial"/>
          <w:b/>
        </w:rPr>
        <w:t xml:space="preserve">REQUISITOS PARA LA PRESENTACIÓN DE PROPUESTAS </w:t>
      </w:r>
    </w:p>
    <w:p w14:paraId="7D97CB84" w14:textId="65BAE567" w:rsidR="002C781E" w:rsidRPr="002C781E" w:rsidRDefault="002C781E" w:rsidP="002C781E">
      <w:pPr>
        <w:spacing w:before="120" w:after="120"/>
        <w:jc w:val="both"/>
        <w:rPr>
          <w:rFonts w:ascii="Arial" w:hAnsi="Arial" w:cs="Arial"/>
          <w:bCs/>
        </w:rPr>
      </w:pPr>
      <w:r w:rsidRPr="002C781E">
        <w:rPr>
          <w:rFonts w:ascii="Arial" w:hAnsi="Arial" w:cs="Arial"/>
          <w:bCs/>
        </w:rPr>
        <w:t>Podrán presentar propuestas las personas naturales o jurídicas, españolas o extranjeras, a título individual o en agrupación o unión temporal, con plena capacidad de obrar y que tengan experiencia previa en relación con el objeto del contrato y dispongan de una organización con elementos personales y materiales suficientes para la debida ejecución del contrato</w:t>
      </w:r>
      <w:r w:rsidR="00E97AF5">
        <w:rPr>
          <w:rFonts w:ascii="Arial" w:hAnsi="Arial" w:cs="Arial"/>
          <w:bCs/>
        </w:rPr>
        <w:t xml:space="preserve"> en la ciudad de </w:t>
      </w:r>
      <w:r w:rsidR="00E97AF5">
        <w:rPr>
          <w:rFonts w:ascii="Arial" w:hAnsi="Arial" w:cs="Arial"/>
          <w:bCs/>
        </w:rPr>
        <w:lastRenderedPageBreak/>
        <w:t>Barcelona</w:t>
      </w:r>
      <w:r w:rsidR="00E97AF5" w:rsidRPr="002C781E">
        <w:rPr>
          <w:rFonts w:ascii="Arial" w:hAnsi="Arial" w:cs="Arial"/>
          <w:bCs/>
        </w:rPr>
        <w:t>.</w:t>
      </w:r>
      <w:r w:rsidRPr="002C781E">
        <w:rPr>
          <w:rFonts w:ascii="Arial" w:hAnsi="Arial" w:cs="Arial"/>
          <w:bCs/>
        </w:rPr>
        <w:t xml:space="preserve"> Las empresas interesadas deberán presentar una propuesta que incluya:</w:t>
      </w:r>
    </w:p>
    <w:p w14:paraId="4367858A" w14:textId="77777777" w:rsidR="002C781E" w:rsidRPr="002C781E" w:rsidRDefault="002C781E" w:rsidP="002C781E">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 xml:space="preserve">Descripción de la empresa y experiencia relevante. </w:t>
      </w:r>
    </w:p>
    <w:p w14:paraId="757AE003" w14:textId="77777777" w:rsidR="002C781E" w:rsidRPr="002C781E" w:rsidRDefault="002C781E" w:rsidP="002C781E">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 xml:space="preserve">Metodología y plan de trabajo detallado. </w:t>
      </w:r>
    </w:p>
    <w:p w14:paraId="05F0CDFA" w14:textId="77777777" w:rsidR="002C781E" w:rsidRPr="002C781E" w:rsidRDefault="002C781E" w:rsidP="002C781E">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Cronograma de ejecución.</w:t>
      </w:r>
    </w:p>
    <w:p w14:paraId="021A9F1B" w14:textId="77777777" w:rsidR="002C781E" w:rsidRPr="002C781E" w:rsidRDefault="002C781E" w:rsidP="002C781E">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Portafolio de proyectos anteriores.</w:t>
      </w:r>
    </w:p>
    <w:p w14:paraId="52567386" w14:textId="77777777" w:rsidR="002C781E" w:rsidRPr="002C781E" w:rsidRDefault="002C781E" w:rsidP="002C781E">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 xml:space="preserve">Propuesta económica desglosada. </w:t>
      </w:r>
    </w:p>
    <w:p w14:paraId="599AB5AB" w14:textId="77777777" w:rsidR="002C781E" w:rsidRPr="002C781E" w:rsidRDefault="002C781E" w:rsidP="002C781E">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Referencias de clientes anteriores.</w:t>
      </w:r>
    </w:p>
    <w:p w14:paraId="1F3857BC" w14:textId="77777777" w:rsidR="002C781E" w:rsidRPr="002C781E" w:rsidRDefault="002C781E" w:rsidP="002C781E">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Informe de materiales utilizados y especificaciones técnicas.</w:t>
      </w:r>
    </w:p>
    <w:p w14:paraId="4F8A8F61" w14:textId="1ED1F000" w:rsidR="002C781E" w:rsidRPr="002C781E" w:rsidRDefault="002C781E" w:rsidP="002C781E">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 xml:space="preserve">Plano en planta de los recorridos de suelo </w:t>
      </w:r>
      <w:r w:rsidR="003D289F" w:rsidRPr="002C781E">
        <w:rPr>
          <w:rFonts w:ascii="Arial" w:hAnsi="Arial" w:cs="Arial"/>
          <w:sz w:val="24"/>
          <w:szCs w:val="24"/>
        </w:rPr>
        <w:t>podo táctil</w:t>
      </w:r>
      <w:r w:rsidR="00706D8C">
        <w:rPr>
          <w:rFonts w:ascii="Arial" w:hAnsi="Arial" w:cs="Arial"/>
          <w:sz w:val="24"/>
          <w:szCs w:val="24"/>
        </w:rPr>
        <w:t>.</w:t>
      </w:r>
    </w:p>
    <w:p w14:paraId="11AB4C0A" w14:textId="77777777" w:rsidR="002C781E" w:rsidRPr="002C781E" w:rsidRDefault="002C781E" w:rsidP="002C781E">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Se podrán realizar visitas a las instalaciones de Barcelona Activa para poder ajustar la oferta a desarrollar.</w:t>
      </w:r>
    </w:p>
    <w:p w14:paraId="663862DE" w14:textId="336E46E9" w:rsidR="004429E3" w:rsidRPr="00F06896" w:rsidRDefault="004429E3" w:rsidP="0034192F">
      <w:pPr>
        <w:spacing w:before="120" w:after="120"/>
        <w:jc w:val="both"/>
        <w:rPr>
          <w:rFonts w:ascii="Arial" w:hAnsi="Arial" w:cs="Arial"/>
          <w:bCs/>
        </w:rPr>
      </w:pPr>
      <w:r w:rsidRPr="00F06896">
        <w:rPr>
          <w:rFonts w:ascii="Arial" w:hAnsi="Arial" w:cs="Arial"/>
          <w:b/>
        </w:rPr>
        <w:t xml:space="preserve">LOTE </w:t>
      </w:r>
      <w:r w:rsidR="004661A7">
        <w:rPr>
          <w:rFonts w:ascii="Arial" w:hAnsi="Arial" w:cs="Arial"/>
          <w:b/>
        </w:rPr>
        <w:t>2</w:t>
      </w:r>
      <w:r w:rsidR="007E49ED">
        <w:rPr>
          <w:rFonts w:ascii="Arial" w:hAnsi="Arial" w:cs="Arial"/>
          <w:b/>
        </w:rPr>
        <w:t>:</w:t>
      </w:r>
      <w:r w:rsidRPr="00F06896">
        <w:rPr>
          <w:rFonts w:ascii="Arial" w:hAnsi="Arial" w:cs="Arial"/>
          <w:b/>
        </w:rPr>
        <w:t xml:space="preserve"> </w:t>
      </w:r>
      <w:r w:rsidR="006A4025" w:rsidRPr="00F06896">
        <w:rPr>
          <w:rFonts w:ascii="Arial" w:hAnsi="Arial" w:cs="Arial"/>
          <w:b/>
        </w:rPr>
        <w:t>AUDIOVISUALES</w:t>
      </w:r>
      <w:r w:rsidR="00BD7B51" w:rsidRPr="00F06896">
        <w:rPr>
          <w:rFonts w:ascii="Arial" w:hAnsi="Arial" w:cs="Arial"/>
          <w:b/>
        </w:rPr>
        <w:t xml:space="preserve"> COWORKING</w:t>
      </w:r>
      <w:r w:rsidR="00627511" w:rsidRPr="00F06896">
        <w:rPr>
          <w:rFonts w:ascii="Arial" w:hAnsi="Arial" w:cs="Arial"/>
          <w:b/>
        </w:rPr>
        <w:t>, CUBO DE RECEPCIÓN</w:t>
      </w:r>
      <w:r w:rsidR="00BD7B51" w:rsidRPr="00F06896">
        <w:rPr>
          <w:rFonts w:ascii="Arial" w:hAnsi="Arial" w:cs="Arial"/>
          <w:b/>
        </w:rPr>
        <w:t xml:space="preserve"> Y SALA DE INNOVACIÓN</w:t>
      </w:r>
      <w:r w:rsidRPr="00F06896">
        <w:rPr>
          <w:rFonts w:ascii="Arial" w:hAnsi="Arial" w:cs="Arial"/>
          <w:b/>
        </w:rPr>
        <w:t xml:space="preserve">, MANTENIMIENTO </w:t>
      </w:r>
      <w:r w:rsidR="007F1737" w:rsidRPr="00F06896">
        <w:rPr>
          <w:rFonts w:ascii="Arial" w:hAnsi="Arial" w:cs="Arial"/>
          <w:b/>
        </w:rPr>
        <w:t>AUDIOVISUAL</w:t>
      </w:r>
      <w:r w:rsidR="00D10332">
        <w:rPr>
          <w:rFonts w:ascii="Arial" w:hAnsi="Arial" w:cs="Arial"/>
          <w:b/>
        </w:rPr>
        <w:t xml:space="preserve"> 2025</w:t>
      </w:r>
      <w:r w:rsidR="007E49ED">
        <w:rPr>
          <w:rFonts w:ascii="Arial" w:hAnsi="Arial" w:cs="Arial"/>
          <w:b/>
        </w:rPr>
        <w:t>.</w:t>
      </w:r>
    </w:p>
    <w:p w14:paraId="3D880463" w14:textId="5A684D1A" w:rsidR="00F06896" w:rsidRDefault="00103112" w:rsidP="0034192F">
      <w:pPr>
        <w:spacing w:before="120" w:after="120"/>
        <w:jc w:val="both"/>
        <w:rPr>
          <w:rFonts w:ascii="Arial" w:hAnsi="Arial" w:cs="Arial"/>
          <w:bCs/>
        </w:rPr>
      </w:pPr>
      <w:r w:rsidRPr="00F06896">
        <w:rPr>
          <w:rFonts w:ascii="Arial" w:hAnsi="Arial" w:cs="Arial"/>
          <w:bCs/>
        </w:rPr>
        <w:t xml:space="preserve">Presupuesto máximo licitación </w:t>
      </w:r>
      <w:r w:rsidR="00032587" w:rsidRPr="00F06896">
        <w:rPr>
          <w:rFonts w:ascii="Arial" w:hAnsi="Arial" w:cs="Arial"/>
          <w:bCs/>
        </w:rPr>
        <w:t>5</w:t>
      </w:r>
      <w:r w:rsidR="009F689B">
        <w:rPr>
          <w:rFonts w:ascii="Arial" w:hAnsi="Arial" w:cs="Arial"/>
          <w:bCs/>
        </w:rPr>
        <w:t>6</w:t>
      </w:r>
      <w:r w:rsidRPr="00F06896">
        <w:rPr>
          <w:rFonts w:ascii="Arial" w:hAnsi="Arial" w:cs="Arial"/>
          <w:bCs/>
        </w:rPr>
        <w:t>.000 € (IVA INCLUIDO)</w:t>
      </w:r>
    </w:p>
    <w:p w14:paraId="1CD6C8AE" w14:textId="60450B83" w:rsidR="00F06896" w:rsidRDefault="00F06896" w:rsidP="0034192F">
      <w:pPr>
        <w:spacing w:before="120" w:after="120"/>
        <w:jc w:val="both"/>
        <w:rPr>
          <w:rFonts w:ascii="Arial" w:hAnsi="Arial" w:cs="Arial"/>
          <w:bCs/>
        </w:rPr>
      </w:pPr>
      <w:r>
        <w:rPr>
          <w:rFonts w:ascii="Arial" w:hAnsi="Arial" w:cs="Arial"/>
          <w:bCs/>
        </w:rPr>
        <w:t xml:space="preserve">Entrega </w:t>
      </w:r>
      <w:r w:rsidR="00621825">
        <w:rPr>
          <w:rFonts w:ascii="Arial" w:hAnsi="Arial" w:cs="Arial"/>
          <w:bCs/>
        </w:rPr>
        <w:t xml:space="preserve">estimada </w:t>
      </w:r>
      <w:r>
        <w:rPr>
          <w:rFonts w:ascii="Arial" w:hAnsi="Arial" w:cs="Arial"/>
          <w:bCs/>
        </w:rPr>
        <w:t xml:space="preserve">el </w:t>
      </w:r>
      <w:r w:rsidR="009766A9">
        <w:rPr>
          <w:rFonts w:ascii="Arial" w:hAnsi="Arial" w:cs="Arial"/>
          <w:bCs/>
        </w:rPr>
        <w:t>1</w:t>
      </w:r>
      <w:r w:rsidR="000B19CC">
        <w:rPr>
          <w:rFonts w:ascii="Arial" w:hAnsi="Arial" w:cs="Arial"/>
          <w:bCs/>
        </w:rPr>
        <w:t xml:space="preserve">0 </w:t>
      </w:r>
      <w:r>
        <w:rPr>
          <w:rFonts w:ascii="Arial" w:hAnsi="Arial" w:cs="Arial"/>
          <w:bCs/>
        </w:rPr>
        <w:t xml:space="preserve">de </w:t>
      </w:r>
      <w:r w:rsidR="009766A9">
        <w:rPr>
          <w:rFonts w:ascii="Arial" w:hAnsi="Arial" w:cs="Arial"/>
          <w:bCs/>
        </w:rPr>
        <w:t>octubre</w:t>
      </w:r>
      <w:r>
        <w:rPr>
          <w:rFonts w:ascii="Arial" w:hAnsi="Arial" w:cs="Arial"/>
          <w:bCs/>
        </w:rPr>
        <w:t xml:space="preserve"> de 2025</w:t>
      </w:r>
      <w:r w:rsidR="009766A9">
        <w:rPr>
          <w:rFonts w:ascii="Arial" w:hAnsi="Arial" w:cs="Arial"/>
          <w:bCs/>
        </w:rPr>
        <w:t xml:space="preserve">, esta fecha estará sujeta a encaje </w:t>
      </w:r>
      <w:r w:rsidR="00A32F4F">
        <w:rPr>
          <w:rFonts w:ascii="Arial" w:hAnsi="Arial" w:cs="Arial"/>
          <w:bCs/>
        </w:rPr>
        <w:t>necesario con el proyecto global</w:t>
      </w:r>
      <w:r w:rsidR="00621825">
        <w:rPr>
          <w:rFonts w:ascii="Arial" w:hAnsi="Arial" w:cs="Arial"/>
          <w:bCs/>
        </w:rPr>
        <w:t>, no pudiendo afectar negativamente a la fecha final de proyecto del día 15 de octubre de 2025</w:t>
      </w:r>
    </w:p>
    <w:p w14:paraId="043D6AE8" w14:textId="45A3DAA5" w:rsidR="00AE3183" w:rsidRDefault="00103112" w:rsidP="0034192F">
      <w:pPr>
        <w:spacing w:before="120" w:after="120"/>
        <w:jc w:val="both"/>
        <w:rPr>
          <w:rFonts w:ascii="Arial" w:hAnsi="Arial" w:cs="Arial"/>
          <w:bCs/>
        </w:rPr>
      </w:pPr>
      <w:r w:rsidRPr="00F06896">
        <w:rPr>
          <w:rFonts w:ascii="Arial" w:hAnsi="Arial" w:cs="Arial"/>
          <w:bCs/>
        </w:rPr>
        <w:t>Incluye</w:t>
      </w:r>
      <w:r w:rsidR="00AE3183">
        <w:rPr>
          <w:rFonts w:ascii="Arial" w:hAnsi="Arial" w:cs="Arial"/>
          <w:bCs/>
        </w:rPr>
        <w:t>:</w:t>
      </w:r>
    </w:p>
    <w:p w14:paraId="562487DF" w14:textId="44CDBD23" w:rsidR="00AE3183" w:rsidRPr="00AE3183" w:rsidRDefault="00AE3183" w:rsidP="00AE3183">
      <w:pPr>
        <w:pStyle w:val="Prrafodelista"/>
        <w:numPr>
          <w:ilvl w:val="0"/>
          <w:numId w:val="32"/>
        </w:numPr>
        <w:spacing w:before="120" w:after="120"/>
        <w:jc w:val="both"/>
        <w:rPr>
          <w:rFonts w:ascii="Arial" w:hAnsi="Arial" w:cs="Arial"/>
          <w:bCs/>
          <w:sz w:val="24"/>
          <w:szCs w:val="24"/>
        </w:rPr>
      </w:pPr>
      <w:r w:rsidRPr="00AE3183">
        <w:rPr>
          <w:rFonts w:ascii="Arial" w:hAnsi="Arial" w:cs="Arial"/>
          <w:bCs/>
          <w:sz w:val="24"/>
          <w:szCs w:val="24"/>
        </w:rPr>
        <w:t>Equipamiento audiovisual descrito anteriormente</w:t>
      </w:r>
    </w:p>
    <w:p w14:paraId="0C2F2395" w14:textId="7E6EBDF4" w:rsidR="00AE3183" w:rsidRPr="00AE3183" w:rsidRDefault="00AE3183" w:rsidP="00AE3183">
      <w:pPr>
        <w:pStyle w:val="Prrafodelista"/>
        <w:numPr>
          <w:ilvl w:val="0"/>
          <w:numId w:val="32"/>
        </w:numPr>
        <w:spacing w:before="120" w:after="120"/>
        <w:jc w:val="both"/>
        <w:rPr>
          <w:rFonts w:ascii="Arial" w:hAnsi="Arial" w:cs="Arial"/>
          <w:bCs/>
          <w:sz w:val="24"/>
          <w:szCs w:val="24"/>
        </w:rPr>
      </w:pPr>
      <w:r w:rsidRPr="00AE3183">
        <w:rPr>
          <w:rFonts w:ascii="Arial" w:hAnsi="Arial" w:cs="Arial"/>
          <w:bCs/>
          <w:sz w:val="24"/>
          <w:szCs w:val="24"/>
        </w:rPr>
        <w:t>Consolas para el espacio de videojuegos</w:t>
      </w:r>
    </w:p>
    <w:p w14:paraId="5134928C" w14:textId="2D02352B" w:rsidR="00AD1A54" w:rsidRPr="00AE3183" w:rsidRDefault="00AE3183" w:rsidP="00AE3183">
      <w:pPr>
        <w:pStyle w:val="Prrafodelista"/>
        <w:numPr>
          <w:ilvl w:val="0"/>
          <w:numId w:val="32"/>
        </w:numPr>
        <w:spacing w:before="120" w:after="120"/>
        <w:jc w:val="both"/>
        <w:rPr>
          <w:rFonts w:ascii="Arial" w:hAnsi="Arial" w:cs="Arial"/>
          <w:bCs/>
          <w:sz w:val="24"/>
          <w:szCs w:val="24"/>
        </w:rPr>
      </w:pPr>
      <w:r w:rsidRPr="00AE3183">
        <w:rPr>
          <w:rFonts w:ascii="Arial" w:hAnsi="Arial" w:cs="Arial"/>
          <w:bCs/>
          <w:sz w:val="24"/>
          <w:szCs w:val="24"/>
        </w:rPr>
        <w:t xml:space="preserve">Instalación y </w:t>
      </w:r>
      <w:r w:rsidR="00103112" w:rsidRPr="00AE3183">
        <w:rPr>
          <w:rFonts w:ascii="Arial" w:hAnsi="Arial" w:cs="Arial"/>
          <w:bCs/>
          <w:sz w:val="24"/>
          <w:szCs w:val="24"/>
        </w:rPr>
        <w:t>el mantenimiento</w:t>
      </w:r>
      <w:r w:rsidR="0014368F" w:rsidRPr="00AE3183">
        <w:rPr>
          <w:rFonts w:ascii="Arial" w:hAnsi="Arial" w:cs="Arial"/>
          <w:bCs/>
          <w:sz w:val="24"/>
          <w:szCs w:val="24"/>
        </w:rPr>
        <w:t xml:space="preserve"> audiovisual</w:t>
      </w:r>
      <w:r w:rsidR="00103112" w:rsidRPr="00AE3183">
        <w:rPr>
          <w:rFonts w:ascii="Arial" w:hAnsi="Arial" w:cs="Arial"/>
          <w:bCs/>
          <w:sz w:val="24"/>
          <w:szCs w:val="24"/>
        </w:rPr>
        <w:t xml:space="preserve"> anual hasta 31/12/2025; este servicio renovable con posibilidad de renovación anual</w:t>
      </w:r>
      <w:r w:rsidR="00AD1A54" w:rsidRPr="00AE3183">
        <w:rPr>
          <w:rFonts w:ascii="Arial" w:hAnsi="Arial" w:cs="Arial"/>
          <w:bCs/>
          <w:sz w:val="24"/>
          <w:szCs w:val="24"/>
        </w:rPr>
        <w:t>, con comunicación en un plazo máximo de 1 mes previo a la finalización del contrato.</w:t>
      </w:r>
    </w:p>
    <w:p w14:paraId="2B21098A" w14:textId="56C5FE60" w:rsidR="003C01B9" w:rsidRPr="003C01B9" w:rsidRDefault="003C01B9" w:rsidP="003C01B9">
      <w:pPr>
        <w:pStyle w:val="Prrafodelista"/>
        <w:numPr>
          <w:ilvl w:val="0"/>
          <w:numId w:val="32"/>
        </w:numPr>
        <w:spacing w:before="120" w:after="120"/>
        <w:contextualSpacing/>
        <w:rPr>
          <w:rFonts w:ascii="Arial" w:hAnsi="Arial" w:cs="Arial"/>
          <w:b/>
          <w:sz w:val="24"/>
          <w:szCs w:val="24"/>
          <w:u w:val="single"/>
        </w:rPr>
      </w:pPr>
      <w:r>
        <w:rPr>
          <w:rFonts w:ascii="Arial" w:hAnsi="Arial" w:cs="Arial"/>
          <w:sz w:val="24"/>
          <w:szCs w:val="24"/>
        </w:rPr>
        <w:t>Manuales detallados y c</w:t>
      </w:r>
      <w:r w:rsidRPr="00B62D54">
        <w:rPr>
          <w:rFonts w:ascii="Arial" w:hAnsi="Arial" w:cs="Arial"/>
          <w:sz w:val="24"/>
          <w:szCs w:val="24"/>
        </w:rPr>
        <w:t xml:space="preserve">apacitación del personal sobre el </w:t>
      </w:r>
      <w:r w:rsidR="008F2053">
        <w:rPr>
          <w:rFonts w:ascii="Arial" w:hAnsi="Arial" w:cs="Arial"/>
          <w:sz w:val="24"/>
          <w:szCs w:val="24"/>
        </w:rPr>
        <w:t>funcionamiento</w:t>
      </w:r>
      <w:r w:rsidRPr="00B62D54">
        <w:rPr>
          <w:rFonts w:ascii="Arial" w:hAnsi="Arial" w:cs="Arial"/>
          <w:sz w:val="24"/>
          <w:szCs w:val="24"/>
        </w:rPr>
        <w:t xml:space="preserve"> y la supervisión de</w:t>
      </w:r>
      <w:r>
        <w:rPr>
          <w:rFonts w:ascii="Arial" w:hAnsi="Arial" w:cs="Arial"/>
          <w:sz w:val="24"/>
          <w:szCs w:val="24"/>
        </w:rPr>
        <w:t xml:space="preserve"> los elementos instalados.</w:t>
      </w:r>
    </w:p>
    <w:p w14:paraId="6A0AC6C6" w14:textId="3EFBF802" w:rsidR="00D37C11" w:rsidRDefault="00D37C11" w:rsidP="0034192F">
      <w:pPr>
        <w:spacing w:before="120" w:after="120"/>
        <w:jc w:val="both"/>
        <w:rPr>
          <w:rFonts w:ascii="Arial" w:hAnsi="Arial" w:cs="Arial"/>
          <w:bCs/>
        </w:rPr>
      </w:pPr>
      <w:r>
        <w:rPr>
          <w:rFonts w:ascii="Arial" w:hAnsi="Arial" w:cs="Arial"/>
          <w:bCs/>
        </w:rPr>
        <w:t>Se deberá</w:t>
      </w:r>
      <w:r w:rsidR="00D75EFC">
        <w:rPr>
          <w:rFonts w:ascii="Arial" w:hAnsi="Arial" w:cs="Arial"/>
          <w:bCs/>
        </w:rPr>
        <w:t>n</w:t>
      </w:r>
      <w:r>
        <w:rPr>
          <w:rFonts w:ascii="Arial" w:hAnsi="Arial" w:cs="Arial"/>
          <w:bCs/>
        </w:rPr>
        <w:t xml:space="preserve"> presentar en un plazo máximo de 15 días desde la adjudicación, las necesidades y requerimientos de obra, electricidad, etc. que afecten al resto de lotes.</w:t>
      </w:r>
    </w:p>
    <w:p w14:paraId="293287E6" w14:textId="77777777" w:rsidR="00E30C0B" w:rsidRDefault="00E30C0B" w:rsidP="00E30C0B">
      <w:pPr>
        <w:spacing w:before="120" w:after="120"/>
        <w:jc w:val="both"/>
        <w:rPr>
          <w:rFonts w:ascii="Arial" w:hAnsi="Arial" w:cs="Arial"/>
          <w:bCs/>
        </w:rPr>
      </w:pPr>
      <w:r>
        <w:rPr>
          <w:rFonts w:ascii="Arial" w:hAnsi="Arial" w:cs="Arial"/>
          <w:bCs/>
        </w:rPr>
        <w:t>Se valorarán propuestas de mejora y sugerencias relativas a la innovación, la accesibilidad y el diseño, no contempladas en el presente pliego.</w:t>
      </w:r>
    </w:p>
    <w:p w14:paraId="4CF310EF" w14:textId="77777777" w:rsidR="00E97AF5" w:rsidRPr="00E97AF5" w:rsidRDefault="00E97AF5" w:rsidP="00E97AF5">
      <w:pPr>
        <w:rPr>
          <w:rFonts w:ascii="Arial" w:hAnsi="Arial" w:cs="Arial"/>
          <w:b/>
        </w:rPr>
      </w:pPr>
      <w:r w:rsidRPr="00E97AF5">
        <w:rPr>
          <w:rFonts w:ascii="Arial" w:hAnsi="Arial" w:cs="Arial"/>
          <w:b/>
        </w:rPr>
        <w:t xml:space="preserve">REQUISITOS PARA LA PRESENTACIÓN DE PROPUESTAS </w:t>
      </w:r>
    </w:p>
    <w:p w14:paraId="1305E2EB" w14:textId="590A629C" w:rsidR="00E97AF5" w:rsidRPr="002C781E" w:rsidRDefault="00E97AF5" w:rsidP="00E97AF5">
      <w:pPr>
        <w:spacing w:before="120" w:after="120"/>
        <w:jc w:val="both"/>
        <w:rPr>
          <w:rFonts w:ascii="Arial" w:hAnsi="Arial" w:cs="Arial"/>
          <w:bCs/>
        </w:rPr>
      </w:pPr>
      <w:r w:rsidRPr="002C781E">
        <w:rPr>
          <w:rFonts w:ascii="Arial" w:hAnsi="Arial" w:cs="Arial"/>
          <w:bCs/>
        </w:rPr>
        <w:t>Podrán presentar propuestas las personas naturales o jurídicas, españolas o extranjeras, a título individual o en agrupación o unión temporal, con plena capacidad de obrar y que tengan experiencia previa en relación con el objeto del contrato y dispongan de una organización con elementos personales y materiales suficientes para la debida ejecución del contrato</w:t>
      </w:r>
      <w:r>
        <w:rPr>
          <w:rFonts w:ascii="Arial" w:hAnsi="Arial" w:cs="Arial"/>
          <w:bCs/>
        </w:rPr>
        <w:t xml:space="preserve"> en la ciudad de Barcelona</w:t>
      </w:r>
      <w:r w:rsidRPr="002C781E">
        <w:rPr>
          <w:rFonts w:ascii="Arial" w:hAnsi="Arial" w:cs="Arial"/>
          <w:bCs/>
        </w:rPr>
        <w:t>. Las empresas interesadas deberán presentar una propuesta que incluya:</w:t>
      </w:r>
    </w:p>
    <w:p w14:paraId="63DF0093" w14:textId="77777777" w:rsidR="00E97AF5" w:rsidRPr="002C781E" w:rsidRDefault="00E97AF5" w:rsidP="00E97AF5">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 xml:space="preserve">Descripción de la empresa y experiencia relevante. </w:t>
      </w:r>
    </w:p>
    <w:p w14:paraId="7D25F1DF" w14:textId="77777777" w:rsidR="00E97AF5" w:rsidRPr="002C781E" w:rsidRDefault="00E97AF5" w:rsidP="00E97AF5">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 xml:space="preserve">Metodología y plan de trabajo detallado. </w:t>
      </w:r>
    </w:p>
    <w:p w14:paraId="33BCFC7C" w14:textId="77777777" w:rsidR="00E97AF5" w:rsidRPr="002C781E" w:rsidRDefault="00E97AF5" w:rsidP="00E97AF5">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lastRenderedPageBreak/>
        <w:t>Cronograma de ejecución.</w:t>
      </w:r>
    </w:p>
    <w:p w14:paraId="742F0047" w14:textId="77777777" w:rsidR="00E97AF5" w:rsidRPr="002C781E" w:rsidRDefault="00E97AF5" w:rsidP="00E97AF5">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Portafolio de proyectos anteriores.</w:t>
      </w:r>
    </w:p>
    <w:p w14:paraId="4A2A9ED3" w14:textId="77777777" w:rsidR="00E97AF5" w:rsidRPr="002C781E" w:rsidRDefault="00E97AF5" w:rsidP="00E97AF5">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 xml:space="preserve">Propuesta económica desglosada. </w:t>
      </w:r>
    </w:p>
    <w:p w14:paraId="601BE861" w14:textId="77777777" w:rsidR="00E97AF5" w:rsidRPr="002C781E" w:rsidRDefault="00E97AF5" w:rsidP="00E97AF5">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Referencias de clientes anteriores.</w:t>
      </w:r>
    </w:p>
    <w:p w14:paraId="29AEC860" w14:textId="77777777" w:rsidR="00E97AF5" w:rsidRPr="002C781E" w:rsidRDefault="00E97AF5" w:rsidP="00E97AF5">
      <w:pPr>
        <w:pStyle w:val="Prrafodelista"/>
        <w:numPr>
          <w:ilvl w:val="0"/>
          <w:numId w:val="31"/>
        </w:numPr>
        <w:spacing w:after="160" w:line="259" w:lineRule="auto"/>
        <w:contextualSpacing/>
        <w:rPr>
          <w:rFonts w:ascii="Arial" w:hAnsi="Arial" w:cs="Arial"/>
          <w:sz w:val="24"/>
          <w:szCs w:val="24"/>
        </w:rPr>
      </w:pPr>
      <w:r w:rsidRPr="002C781E">
        <w:rPr>
          <w:rFonts w:ascii="Arial" w:hAnsi="Arial" w:cs="Arial"/>
          <w:sz w:val="24"/>
          <w:szCs w:val="24"/>
        </w:rPr>
        <w:t>Informe de materiales utilizados y especificaciones técnicas.</w:t>
      </w:r>
    </w:p>
    <w:p w14:paraId="4C9354B6" w14:textId="77777777" w:rsidR="00F675D9" w:rsidRPr="00C02802" w:rsidRDefault="00F675D9" w:rsidP="003C01B9">
      <w:pPr>
        <w:spacing w:after="160" w:line="259" w:lineRule="auto"/>
        <w:ind w:left="360"/>
        <w:contextualSpacing/>
        <w:rPr>
          <w:rFonts w:ascii="Arial" w:hAnsi="Arial" w:cs="Arial"/>
          <w:bCs/>
        </w:rPr>
      </w:pPr>
    </w:p>
    <w:p w14:paraId="317FF4F6" w14:textId="506B9CAD" w:rsidR="003E76C2" w:rsidRPr="005C3B09" w:rsidRDefault="005C3B09" w:rsidP="001E2E99">
      <w:pPr>
        <w:pStyle w:val="Prrafodelista"/>
        <w:numPr>
          <w:ilvl w:val="0"/>
          <w:numId w:val="22"/>
        </w:numPr>
        <w:spacing w:before="120" w:after="120"/>
        <w:jc w:val="both"/>
        <w:rPr>
          <w:rFonts w:ascii="Arial" w:hAnsi="Arial" w:cs="Arial"/>
          <w:b/>
          <w:color w:val="EE0000"/>
          <w:sz w:val="32"/>
          <w:szCs w:val="32"/>
        </w:rPr>
      </w:pPr>
      <w:r w:rsidRPr="0034192F">
        <w:rPr>
          <w:rFonts w:ascii="Arial" w:eastAsia="Times New Roman" w:hAnsi="Arial" w:cs="Arial"/>
          <w:b/>
          <w:bCs/>
          <w:color w:val="EE0000"/>
          <w:sz w:val="40"/>
          <w:szCs w:val="40"/>
          <w:lang w:eastAsia="es-ES"/>
        </w:rPr>
        <w:t>PRESENTACIÓN DE PROPUESTAS</w:t>
      </w:r>
      <w:r w:rsidR="00AA725D" w:rsidRPr="0034192F">
        <w:rPr>
          <w:rFonts w:ascii="Arial" w:eastAsia="Times New Roman" w:hAnsi="Arial" w:cs="Arial"/>
          <w:b/>
          <w:bCs/>
          <w:color w:val="EE0000"/>
          <w:sz w:val="40"/>
          <w:szCs w:val="40"/>
          <w:lang w:eastAsia="es-ES"/>
        </w:rPr>
        <w:t xml:space="preserve"> POR LOTE</w:t>
      </w:r>
    </w:p>
    <w:p w14:paraId="39B51559" w14:textId="2599373D" w:rsidR="00D15345" w:rsidRDefault="00FC4A7A" w:rsidP="0034192F">
      <w:pPr>
        <w:spacing w:before="120" w:after="120"/>
        <w:jc w:val="both"/>
        <w:rPr>
          <w:rFonts w:ascii="Arial" w:hAnsi="Arial" w:cs="Arial"/>
        </w:rPr>
      </w:pPr>
      <w:r w:rsidRPr="00CB42B2">
        <w:rPr>
          <w:rFonts w:ascii="Arial" w:hAnsi="Arial" w:cs="Arial"/>
        </w:rPr>
        <w:t>El sistema de adjudicación del contrato será mediante convocatoria pública con concurrencia competitiva mediante anuncio a través de nuestra página web (</w:t>
      </w:r>
      <w:hyperlink r:id="rId32" w:history="1">
        <w:r w:rsidR="00D15345" w:rsidRPr="00BA5204">
          <w:rPr>
            <w:rStyle w:val="Hipervnculo"/>
            <w:rFonts w:ascii="Arial" w:hAnsi="Arial" w:cs="Arial"/>
          </w:rPr>
          <w:t>https://asociacioninsertainnovacion.es/</w:t>
        </w:r>
      </w:hyperlink>
      <w:r w:rsidRPr="00CB42B2">
        <w:rPr>
          <w:rFonts w:ascii="Arial" w:hAnsi="Arial" w:cs="Arial"/>
        </w:rPr>
        <w:t xml:space="preserve">). </w:t>
      </w:r>
    </w:p>
    <w:p w14:paraId="0C76F0F8" w14:textId="0059DADE" w:rsidR="00FC4A7A" w:rsidRPr="00CB42B2" w:rsidRDefault="00FC4A7A" w:rsidP="0034192F">
      <w:pPr>
        <w:spacing w:before="120" w:after="120"/>
        <w:jc w:val="both"/>
        <w:rPr>
          <w:rFonts w:ascii="Arial" w:hAnsi="Arial" w:cs="Arial"/>
        </w:rPr>
      </w:pPr>
      <w:r w:rsidRPr="00CB42B2">
        <w:rPr>
          <w:rFonts w:ascii="Arial" w:hAnsi="Arial" w:cs="Arial"/>
        </w:rPr>
        <w:t xml:space="preserve">En esta página se encuentra a disposición de los licitadores interesados el Pliego de Condiciones Administrativas </w:t>
      </w:r>
      <w:r w:rsidR="00D15345">
        <w:rPr>
          <w:rFonts w:ascii="Arial" w:hAnsi="Arial" w:cs="Arial"/>
        </w:rPr>
        <w:t>y</w:t>
      </w:r>
      <w:r w:rsidRPr="00CB42B2">
        <w:rPr>
          <w:rFonts w:ascii="Arial" w:hAnsi="Arial" w:cs="Arial"/>
        </w:rPr>
        <w:t xml:space="preserve"> Técnicas y el resto de </w:t>
      </w:r>
      <w:proofErr w:type="gramStart"/>
      <w:r w:rsidRPr="00CB42B2">
        <w:rPr>
          <w:rFonts w:ascii="Arial" w:hAnsi="Arial" w:cs="Arial"/>
        </w:rPr>
        <w:t>anexos</w:t>
      </w:r>
      <w:proofErr w:type="gramEnd"/>
      <w:r w:rsidRPr="00CB42B2">
        <w:rPr>
          <w:rFonts w:ascii="Arial" w:hAnsi="Arial" w:cs="Arial"/>
        </w:rPr>
        <w:t xml:space="preserve"> asociados a esta licitación.</w:t>
      </w:r>
    </w:p>
    <w:p w14:paraId="0D7D963F" w14:textId="77777777" w:rsidR="00FC4A7A" w:rsidRDefault="00FC4A7A" w:rsidP="0034192F">
      <w:pPr>
        <w:spacing w:before="120" w:after="120"/>
        <w:jc w:val="both"/>
        <w:rPr>
          <w:rFonts w:ascii="Arial" w:hAnsi="Arial" w:cs="Arial"/>
        </w:rPr>
      </w:pPr>
      <w:r w:rsidRPr="00CB42B2">
        <w:rPr>
          <w:rFonts w:ascii="Arial" w:hAnsi="Arial" w:cs="Arial"/>
        </w:rPr>
        <w:t>En una primera fase, todos los licitadores interesados deberán presentar tres (3) correos electrónicos completamente independientes entre sí incluyendo los documentos/información respectivos correspondiente a la documentación jurídico-administrativa (</w:t>
      </w:r>
      <w:r w:rsidRPr="00CB42B2">
        <w:rPr>
          <w:rFonts w:ascii="Arial" w:hAnsi="Arial" w:cs="Arial"/>
          <w:b/>
        </w:rPr>
        <w:t>documentación A</w:t>
      </w:r>
      <w:r w:rsidRPr="00CB42B2">
        <w:rPr>
          <w:rFonts w:ascii="Arial" w:hAnsi="Arial" w:cs="Arial"/>
        </w:rPr>
        <w:t>), la propuesta técnica (</w:t>
      </w:r>
      <w:r w:rsidRPr="00CB42B2">
        <w:rPr>
          <w:rFonts w:ascii="Arial" w:hAnsi="Arial" w:cs="Arial"/>
          <w:b/>
        </w:rPr>
        <w:t>documentación B</w:t>
      </w:r>
      <w:r w:rsidRPr="00CB42B2">
        <w:rPr>
          <w:rFonts w:ascii="Arial" w:hAnsi="Arial" w:cs="Arial"/>
        </w:rPr>
        <w:t>) y la propuesta económica y documentación no sujeta a juicio de valor (</w:t>
      </w:r>
      <w:r w:rsidRPr="00CB42B2">
        <w:rPr>
          <w:rFonts w:ascii="Arial" w:hAnsi="Arial" w:cs="Arial"/>
          <w:b/>
        </w:rPr>
        <w:t>documentación C</w:t>
      </w:r>
      <w:r w:rsidRPr="00CB42B2">
        <w:rPr>
          <w:rFonts w:ascii="Arial" w:hAnsi="Arial" w:cs="Arial"/>
        </w:rPr>
        <w:t>), de forma que se garantice la independencia de su contenido:</w:t>
      </w:r>
    </w:p>
    <w:p w14:paraId="4B32FFA0" w14:textId="468062BF" w:rsidR="001E2E99" w:rsidRPr="001E2E99" w:rsidRDefault="001E2E99" w:rsidP="0034192F">
      <w:pPr>
        <w:spacing w:before="120" w:after="120"/>
        <w:jc w:val="both"/>
        <w:rPr>
          <w:rFonts w:ascii="Arial" w:hAnsi="Arial" w:cs="Arial"/>
          <w:b/>
          <w:bCs/>
          <w:color w:val="EE0000"/>
        </w:rPr>
      </w:pPr>
      <w:r w:rsidRPr="001E2E99">
        <w:rPr>
          <w:rFonts w:ascii="Arial" w:hAnsi="Arial" w:cs="Arial"/>
          <w:b/>
          <w:bCs/>
          <w:color w:val="EE0000"/>
        </w:rPr>
        <w:t>CORREO A</w:t>
      </w:r>
    </w:p>
    <w:p w14:paraId="75BC911C" w14:textId="77777777" w:rsidR="00FC4A7A" w:rsidRPr="001E2E99" w:rsidRDefault="00FC4A7A" w:rsidP="001E2E99">
      <w:pPr>
        <w:widowControl w:val="0"/>
        <w:autoSpaceDE w:val="0"/>
        <w:autoSpaceDN w:val="0"/>
        <w:spacing w:before="120" w:after="120"/>
        <w:jc w:val="both"/>
        <w:rPr>
          <w:rFonts w:ascii="Arial" w:hAnsi="Arial" w:cs="Arial"/>
        </w:rPr>
      </w:pPr>
      <w:r w:rsidRPr="001E2E99">
        <w:rPr>
          <w:rFonts w:ascii="Arial" w:hAnsi="Arial" w:cs="Arial"/>
        </w:rPr>
        <w:t xml:space="preserve">En el </w:t>
      </w:r>
      <w:r w:rsidRPr="001E2E99">
        <w:rPr>
          <w:rFonts w:ascii="Arial" w:hAnsi="Arial" w:cs="Arial"/>
          <w:b/>
        </w:rPr>
        <w:t>correo A</w:t>
      </w:r>
      <w:r w:rsidRPr="001E2E99">
        <w:rPr>
          <w:rFonts w:ascii="Arial" w:hAnsi="Arial" w:cs="Arial"/>
        </w:rPr>
        <w:t>, en el que se adjuntará la documentación descrita más adelante, indicando en el asunto del correo el Código del concurso + “Documentación A” y en el cuerpo del correo, de nuevo, el código del concurso, el objeto de la licitación, el nombre del licitador, persona de contacto y la relación de la documentación que se adjunta.</w:t>
      </w:r>
    </w:p>
    <w:p w14:paraId="51661FB6"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Todos los documentos deberán ser </w:t>
      </w:r>
      <w:r w:rsidRPr="00CB42B2">
        <w:rPr>
          <w:rFonts w:ascii="Arial" w:hAnsi="Arial" w:cs="Arial"/>
          <w:b/>
          <w:bCs/>
        </w:rPr>
        <w:t>copia digital de los originales</w:t>
      </w:r>
      <w:r w:rsidRPr="00CB42B2">
        <w:rPr>
          <w:rFonts w:ascii="Arial" w:hAnsi="Arial" w:cs="Arial"/>
        </w:rPr>
        <w:t xml:space="preserve"> y estar debidamente ordenados o agrupados según la tipología indicada a continuación. Inserta Innovación se reserva el derecho a solicitar los originales correspondientes en cualquier momento de la licitación.</w:t>
      </w:r>
    </w:p>
    <w:p w14:paraId="5F24E382" w14:textId="77777777" w:rsidR="00FC4A7A" w:rsidRPr="00CB42B2" w:rsidRDefault="00FC4A7A" w:rsidP="0034192F">
      <w:pPr>
        <w:spacing w:before="120" w:after="120"/>
        <w:jc w:val="both"/>
        <w:rPr>
          <w:rFonts w:ascii="Arial" w:hAnsi="Arial" w:cs="Arial"/>
        </w:rPr>
      </w:pPr>
      <w:proofErr w:type="gramStart"/>
      <w:r w:rsidRPr="00CB42B2">
        <w:rPr>
          <w:rFonts w:ascii="Arial" w:hAnsi="Arial" w:cs="Arial"/>
        </w:rPr>
        <w:t>La documentación a presentar</w:t>
      </w:r>
      <w:proofErr w:type="gramEnd"/>
      <w:r w:rsidRPr="00CB42B2">
        <w:rPr>
          <w:rFonts w:ascii="Arial" w:hAnsi="Arial" w:cs="Arial"/>
        </w:rPr>
        <w:t xml:space="preserve"> es:</w:t>
      </w:r>
    </w:p>
    <w:p w14:paraId="0F8C1341"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Declaraciones responsables especificadas a continuación.</w:t>
      </w:r>
    </w:p>
    <w:p w14:paraId="15ED7A47" w14:textId="77777777" w:rsidR="00FC4A7A" w:rsidRPr="00CB42B2" w:rsidRDefault="00FC4A7A" w:rsidP="001E2E99">
      <w:pPr>
        <w:pStyle w:val="Prrafodelista"/>
        <w:widowControl w:val="0"/>
        <w:numPr>
          <w:ilvl w:val="0"/>
          <w:numId w:val="14"/>
        </w:numPr>
        <w:autoSpaceDE w:val="0"/>
        <w:autoSpaceDN w:val="0"/>
        <w:spacing w:before="120" w:after="120"/>
        <w:ind w:left="1440"/>
        <w:jc w:val="both"/>
        <w:rPr>
          <w:rFonts w:ascii="Arial" w:hAnsi="Arial" w:cs="Arial"/>
          <w:sz w:val="24"/>
          <w:szCs w:val="24"/>
        </w:rPr>
      </w:pPr>
      <w:r w:rsidRPr="00CB42B2">
        <w:rPr>
          <w:rFonts w:ascii="Arial" w:hAnsi="Arial" w:cs="Arial"/>
          <w:sz w:val="24"/>
          <w:szCs w:val="24"/>
        </w:rPr>
        <w:t>ANEXOS II, o II (bis) en el caso de UTES,</w:t>
      </w:r>
    </w:p>
    <w:p w14:paraId="79BAB0F8" w14:textId="77777777" w:rsidR="00FC4A7A" w:rsidRPr="00CB42B2" w:rsidRDefault="00FC4A7A" w:rsidP="001E2E99">
      <w:pPr>
        <w:pStyle w:val="Prrafodelista"/>
        <w:widowControl w:val="0"/>
        <w:numPr>
          <w:ilvl w:val="0"/>
          <w:numId w:val="14"/>
        </w:numPr>
        <w:autoSpaceDE w:val="0"/>
        <w:autoSpaceDN w:val="0"/>
        <w:spacing w:before="120" w:after="120"/>
        <w:ind w:left="1440"/>
        <w:jc w:val="both"/>
        <w:rPr>
          <w:rFonts w:ascii="Arial" w:hAnsi="Arial" w:cs="Arial"/>
          <w:sz w:val="24"/>
          <w:szCs w:val="24"/>
        </w:rPr>
      </w:pPr>
      <w:r w:rsidRPr="00CB42B2">
        <w:rPr>
          <w:rFonts w:ascii="Arial" w:hAnsi="Arial" w:cs="Arial"/>
          <w:sz w:val="24"/>
          <w:szCs w:val="24"/>
        </w:rPr>
        <w:t>ANEXO III.A. o III.B en el caso de empresas de menos o más de 50 trabajadores, según corresponda.</w:t>
      </w:r>
    </w:p>
    <w:p w14:paraId="24319CE1"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 de la capacidad jurídica y de obrar del licitador:</w:t>
      </w:r>
    </w:p>
    <w:p w14:paraId="5348CD39" w14:textId="77777777" w:rsidR="00FC4A7A" w:rsidRPr="00CB42B2" w:rsidRDefault="00FC4A7A" w:rsidP="001E2E99">
      <w:pPr>
        <w:pStyle w:val="Prrafodelista"/>
        <w:widowControl w:val="0"/>
        <w:numPr>
          <w:ilvl w:val="1"/>
          <w:numId w:val="11"/>
        </w:numPr>
        <w:autoSpaceDE w:val="0"/>
        <w:autoSpaceDN w:val="0"/>
        <w:spacing w:before="120" w:after="120"/>
        <w:ind w:left="993" w:hanging="284"/>
        <w:jc w:val="both"/>
        <w:rPr>
          <w:rFonts w:ascii="Arial" w:hAnsi="Arial" w:cs="Arial"/>
          <w:sz w:val="24"/>
          <w:szCs w:val="24"/>
        </w:rPr>
      </w:pPr>
      <w:r w:rsidRPr="00CB42B2">
        <w:rPr>
          <w:rFonts w:ascii="Arial" w:hAnsi="Arial" w:cs="Arial"/>
          <w:sz w:val="24"/>
          <w:szCs w:val="24"/>
        </w:rPr>
        <w:t xml:space="preserve">Si la </w:t>
      </w:r>
      <w:r w:rsidRPr="00CB42B2">
        <w:rPr>
          <w:rFonts w:ascii="Arial" w:hAnsi="Arial" w:cs="Arial"/>
          <w:sz w:val="24"/>
          <w:szCs w:val="24"/>
          <w:u w:val="single"/>
        </w:rPr>
        <w:t>empresa fuere persona jurídica</w:t>
      </w:r>
      <w:r w:rsidRPr="00CB42B2">
        <w:rPr>
          <w:rFonts w:ascii="Arial" w:hAnsi="Arial" w:cs="Arial"/>
          <w:sz w:val="24"/>
          <w:szCs w:val="24"/>
        </w:rPr>
        <w:t>, deberá presentar:</w:t>
      </w:r>
    </w:p>
    <w:p w14:paraId="350A77FD" w14:textId="77777777" w:rsidR="00FC4A7A" w:rsidRPr="00CB42B2" w:rsidRDefault="00FC4A7A" w:rsidP="001E2E99">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b/>
          <w:sz w:val="24"/>
          <w:szCs w:val="24"/>
        </w:rPr>
        <w:t xml:space="preserve">copia o testimonio notarial de la escritura de constitución y </w:t>
      </w:r>
      <w:r w:rsidRPr="00CB42B2">
        <w:rPr>
          <w:rFonts w:ascii="Arial" w:hAnsi="Arial" w:cs="Arial"/>
          <w:b/>
          <w:sz w:val="24"/>
          <w:szCs w:val="24"/>
        </w:rPr>
        <w:lastRenderedPageBreak/>
        <w:t>de modificación</w:t>
      </w:r>
      <w:r w:rsidRPr="00CB42B2">
        <w:rPr>
          <w:rFonts w:ascii="Arial" w:hAnsi="Arial" w:cs="Arial"/>
          <w:sz w:val="24"/>
          <w:szCs w:val="24"/>
        </w:rPr>
        <w:t xml:space="preserve">, en su caso, inscritas en el/los registro(s) oficial(es), que corresponda(n), cuando este requisito fuera obligatorio. </w:t>
      </w:r>
      <w:r w:rsidRPr="00CB42B2">
        <w:rPr>
          <w:rFonts w:ascii="Arial" w:hAnsi="Arial" w:cs="Arial"/>
          <w:sz w:val="24"/>
          <w:szCs w:val="24"/>
          <w:lang w:val="es-ES_tradnl"/>
        </w:rPr>
        <w:t xml:space="preserve">Si no lo fuere, </w:t>
      </w:r>
      <w:r w:rsidRPr="00CB42B2">
        <w:rPr>
          <w:rFonts w:ascii="Arial" w:hAnsi="Arial" w:cs="Arial"/>
          <w:b/>
          <w:sz w:val="24"/>
          <w:szCs w:val="24"/>
          <w:lang w:val="es-ES_tradnl"/>
        </w:rPr>
        <w:t>la escritura o documento de constitución, estatutos o acto fundacional</w:t>
      </w:r>
      <w:r w:rsidRPr="00CB42B2">
        <w:rPr>
          <w:rFonts w:ascii="Arial" w:hAnsi="Arial" w:cs="Arial"/>
          <w:sz w:val="24"/>
          <w:szCs w:val="24"/>
          <w:lang w:val="es-ES_tradnl"/>
        </w:rPr>
        <w:t xml:space="preserve"> en el que consten las normas por las que se regule su actividad e inscritos, en su caso, en el correspondiente Registro Oficial.</w:t>
      </w:r>
    </w:p>
    <w:p w14:paraId="6DA9FFDF" w14:textId="77777777" w:rsidR="00FC4A7A" w:rsidRPr="00CB42B2" w:rsidRDefault="00FC4A7A" w:rsidP="001E2E99">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sz w:val="24"/>
          <w:szCs w:val="24"/>
          <w:lang w:val="es-ES_tradnl"/>
        </w:rPr>
        <w:t xml:space="preserve">En el caso de entidades que por sus características jurídicas o la naturaleza de los servicios que prestan </w:t>
      </w:r>
      <w:r w:rsidRPr="00CB42B2">
        <w:rPr>
          <w:rFonts w:ascii="Arial" w:hAnsi="Arial" w:cs="Arial"/>
          <w:b/>
          <w:sz w:val="24"/>
          <w:szCs w:val="24"/>
          <w:lang w:val="es-ES_tradnl"/>
        </w:rPr>
        <w:t>no sea obligatoria su constitución mediante escritura o no estén sujetas a inscripción en los Registros de Fundaciones, Asociaciones, Mercantil</w:t>
      </w:r>
      <w:r w:rsidRPr="00CB42B2">
        <w:rPr>
          <w:rFonts w:ascii="Arial" w:hAnsi="Arial" w:cs="Arial"/>
          <w:sz w:val="24"/>
          <w:szCs w:val="24"/>
          <w:lang w:val="es-ES_tradnl"/>
        </w:rPr>
        <w:t xml:space="preserve">… </w:t>
      </w:r>
      <w:proofErr w:type="spellStart"/>
      <w:r w:rsidRPr="00CB42B2">
        <w:rPr>
          <w:rFonts w:ascii="Arial" w:hAnsi="Arial" w:cs="Arial"/>
          <w:sz w:val="24"/>
          <w:szCs w:val="24"/>
          <w:lang w:val="es-ES_tradnl"/>
        </w:rPr>
        <w:t>etc</w:t>
      </w:r>
      <w:proofErr w:type="spellEnd"/>
      <w:r w:rsidRPr="00CB42B2">
        <w:rPr>
          <w:rFonts w:ascii="Arial" w:hAnsi="Arial" w:cs="Arial"/>
          <w:sz w:val="24"/>
          <w:szCs w:val="24"/>
          <w:lang w:val="es-ES_tradnl"/>
        </w:rPr>
        <w:t xml:space="preserve">, deberán presentar documento o certificado acreditativo, en el que se expliquen estas circunstancias especiales y se detalle la normativa en que se sustenta. </w:t>
      </w:r>
    </w:p>
    <w:p w14:paraId="2DC9FB7C" w14:textId="77777777" w:rsidR="00FC4A7A" w:rsidRPr="00CB42B2" w:rsidRDefault="00FC4A7A" w:rsidP="001E2E99">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sz w:val="24"/>
          <w:szCs w:val="24"/>
          <w:lang w:val="es-ES_tradnl"/>
        </w:rPr>
        <w:t xml:space="preserve">Igualmente, deberá facilitarte copia del </w:t>
      </w:r>
      <w:r w:rsidRPr="00CB42B2">
        <w:rPr>
          <w:rFonts w:ascii="Arial" w:hAnsi="Arial" w:cs="Arial"/>
          <w:b/>
          <w:sz w:val="24"/>
          <w:szCs w:val="24"/>
          <w:lang w:val="es-ES_tradnl"/>
        </w:rPr>
        <w:t xml:space="preserve">Número de Identificación Fiscal </w:t>
      </w:r>
      <w:r w:rsidRPr="00CB42B2">
        <w:rPr>
          <w:rFonts w:ascii="Arial" w:hAnsi="Arial" w:cs="Arial"/>
          <w:sz w:val="24"/>
          <w:szCs w:val="24"/>
          <w:lang w:val="es-ES_tradnl"/>
        </w:rPr>
        <w:t>(NIF)</w:t>
      </w:r>
    </w:p>
    <w:p w14:paraId="38C1860F" w14:textId="77777777" w:rsidR="00FC4A7A" w:rsidRPr="00CB42B2" w:rsidRDefault="00FC4A7A" w:rsidP="001E2E99">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sz w:val="24"/>
          <w:szCs w:val="24"/>
        </w:rPr>
        <w:t>También se presentará</w:t>
      </w:r>
      <w:r w:rsidRPr="00CB42B2">
        <w:rPr>
          <w:rFonts w:ascii="Arial" w:hAnsi="Arial" w:cs="Arial"/>
          <w:b/>
          <w:sz w:val="24"/>
          <w:szCs w:val="24"/>
        </w:rPr>
        <w:t xml:space="preserve"> copia de alta en el Impuesto sobre Actividades Económicas</w:t>
      </w:r>
      <w:r w:rsidRPr="00CB42B2">
        <w:rPr>
          <w:rFonts w:ascii="Arial" w:hAnsi="Arial" w:cs="Arial"/>
          <w:sz w:val="24"/>
          <w:szCs w:val="24"/>
        </w:rPr>
        <w:t xml:space="preserve"> en el epígrafe correspondiente al objeto del contrato, </w:t>
      </w:r>
      <w:r w:rsidRPr="00CB42B2">
        <w:rPr>
          <w:rFonts w:ascii="Arial" w:hAnsi="Arial" w:cs="Arial"/>
          <w:b/>
          <w:sz w:val="24"/>
          <w:szCs w:val="24"/>
        </w:rPr>
        <w:t>o el último recibo completado con una declaración responsable de no haberse dado de baja en la matrícula</w:t>
      </w:r>
      <w:r w:rsidRPr="00CB42B2">
        <w:rPr>
          <w:rFonts w:ascii="Arial" w:hAnsi="Arial" w:cs="Arial"/>
          <w:sz w:val="24"/>
          <w:szCs w:val="24"/>
        </w:rPr>
        <w:t xml:space="preserve"> del citado impuesto </w:t>
      </w:r>
      <w:r w:rsidRPr="00CB42B2">
        <w:rPr>
          <w:rFonts w:ascii="Arial" w:hAnsi="Arial" w:cs="Arial"/>
          <w:b/>
          <w:sz w:val="24"/>
          <w:szCs w:val="24"/>
        </w:rPr>
        <w:t>o declaración responsable indicando la causa de exención</w:t>
      </w:r>
      <w:r w:rsidRPr="00CB42B2">
        <w:rPr>
          <w:rFonts w:ascii="Arial" w:hAnsi="Arial" w:cs="Arial"/>
          <w:sz w:val="24"/>
          <w:szCs w:val="24"/>
        </w:rPr>
        <w:t>.</w:t>
      </w:r>
    </w:p>
    <w:p w14:paraId="174F91E0" w14:textId="77777777" w:rsidR="00FC4A7A" w:rsidRPr="00CB42B2" w:rsidRDefault="00FC4A7A" w:rsidP="001E2E99">
      <w:pPr>
        <w:pStyle w:val="Prrafodelista"/>
        <w:widowControl w:val="0"/>
        <w:numPr>
          <w:ilvl w:val="1"/>
          <w:numId w:val="11"/>
        </w:numPr>
        <w:autoSpaceDE w:val="0"/>
        <w:autoSpaceDN w:val="0"/>
        <w:spacing w:before="120" w:after="120"/>
        <w:ind w:left="993" w:hanging="284"/>
        <w:jc w:val="both"/>
        <w:rPr>
          <w:rFonts w:ascii="Arial" w:hAnsi="Arial" w:cs="Arial"/>
          <w:sz w:val="24"/>
          <w:szCs w:val="24"/>
        </w:rPr>
      </w:pPr>
      <w:r w:rsidRPr="00CB42B2">
        <w:rPr>
          <w:rFonts w:ascii="Arial" w:hAnsi="Arial" w:cs="Arial"/>
          <w:sz w:val="24"/>
          <w:szCs w:val="24"/>
        </w:rPr>
        <w:t xml:space="preserve">Para los </w:t>
      </w:r>
      <w:r w:rsidRPr="00CB42B2">
        <w:rPr>
          <w:rFonts w:ascii="Arial" w:hAnsi="Arial" w:cs="Arial"/>
          <w:sz w:val="24"/>
          <w:szCs w:val="24"/>
          <w:u w:val="single"/>
        </w:rPr>
        <w:t>empresarios individuales:</w:t>
      </w:r>
    </w:p>
    <w:p w14:paraId="1703E28E" w14:textId="77777777" w:rsidR="00FC4A7A" w:rsidRPr="00CB42B2" w:rsidRDefault="00FC4A7A" w:rsidP="001E2E99">
      <w:pPr>
        <w:pStyle w:val="Prrafodelista"/>
        <w:widowControl w:val="0"/>
        <w:numPr>
          <w:ilvl w:val="1"/>
          <w:numId w:val="18"/>
        </w:numPr>
        <w:autoSpaceDE w:val="0"/>
        <w:autoSpaceDN w:val="0"/>
        <w:spacing w:before="120" w:after="120"/>
        <w:ind w:left="1701"/>
        <w:jc w:val="both"/>
        <w:rPr>
          <w:rFonts w:ascii="Arial" w:hAnsi="Arial" w:cs="Arial"/>
          <w:sz w:val="24"/>
          <w:szCs w:val="24"/>
        </w:rPr>
      </w:pPr>
      <w:r w:rsidRPr="00CB42B2">
        <w:rPr>
          <w:rFonts w:ascii="Arial" w:hAnsi="Arial" w:cs="Arial"/>
          <w:sz w:val="24"/>
          <w:szCs w:val="24"/>
        </w:rPr>
        <w:t xml:space="preserve">Será obligatoria </w:t>
      </w:r>
      <w:r w:rsidRPr="00CB42B2">
        <w:rPr>
          <w:rFonts w:ascii="Arial" w:hAnsi="Arial" w:cs="Arial"/>
          <w:b/>
          <w:sz w:val="24"/>
          <w:szCs w:val="24"/>
          <w:lang w:val="es-ES_tradnl"/>
        </w:rPr>
        <w:t xml:space="preserve">copia del Documento Nacional de Identidad actualizado </w:t>
      </w:r>
      <w:r w:rsidRPr="00CB42B2">
        <w:rPr>
          <w:rFonts w:ascii="Arial" w:hAnsi="Arial" w:cs="Arial"/>
          <w:sz w:val="24"/>
          <w:szCs w:val="24"/>
          <w:lang w:val="es-ES_tradnl"/>
        </w:rPr>
        <w:t>o del que, en su caso, lo sustituya reglamentariamente</w:t>
      </w:r>
      <w:r w:rsidRPr="00CB42B2">
        <w:rPr>
          <w:rFonts w:ascii="Arial" w:hAnsi="Arial" w:cs="Arial"/>
          <w:sz w:val="24"/>
          <w:szCs w:val="24"/>
        </w:rPr>
        <w:t xml:space="preserve">, </w:t>
      </w:r>
      <w:r w:rsidRPr="00CB42B2">
        <w:rPr>
          <w:rFonts w:ascii="Arial" w:hAnsi="Arial" w:cs="Arial"/>
          <w:sz w:val="24"/>
          <w:szCs w:val="24"/>
          <w:lang w:val="es-ES_tradnl"/>
        </w:rPr>
        <w:t xml:space="preserve">así como el </w:t>
      </w:r>
      <w:r w:rsidRPr="00CB42B2">
        <w:rPr>
          <w:rFonts w:ascii="Arial" w:hAnsi="Arial" w:cs="Arial"/>
          <w:b/>
          <w:sz w:val="24"/>
          <w:szCs w:val="24"/>
          <w:lang w:val="es-ES_tradnl"/>
        </w:rPr>
        <w:t>Número de Identificación Fiscal.</w:t>
      </w:r>
    </w:p>
    <w:p w14:paraId="0B1721CE" w14:textId="77777777" w:rsidR="00FC4A7A" w:rsidRPr="00CB42B2" w:rsidRDefault="00FC4A7A" w:rsidP="001E2E99">
      <w:pPr>
        <w:pStyle w:val="Prrafodelista"/>
        <w:widowControl w:val="0"/>
        <w:numPr>
          <w:ilvl w:val="0"/>
          <w:numId w:val="19"/>
        </w:numPr>
        <w:tabs>
          <w:tab w:val="num" w:pos="709"/>
        </w:tabs>
        <w:autoSpaceDE w:val="0"/>
        <w:autoSpaceDN w:val="0"/>
        <w:spacing w:before="120" w:after="120"/>
        <w:jc w:val="both"/>
        <w:rPr>
          <w:rFonts w:ascii="Arial" w:hAnsi="Arial" w:cs="Arial"/>
          <w:sz w:val="24"/>
          <w:szCs w:val="24"/>
        </w:rPr>
      </w:pPr>
      <w:r w:rsidRPr="00CB42B2">
        <w:rPr>
          <w:rFonts w:ascii="Arial" w:hAnsi="Arial" w:cs="Arial"/>
          <w:sz w:val="24"/>
          <w:szCs w:val="24"/>
        </w:rPr>
        <w:t>También se presentará</w:t>
      </w:r>
      <w:r w:rsidRPr="00CB42B2">
        <w:rPr>
          <w:rFonts w:ascii="Arial" w:hAnsi="Arial" w:cs="Arial"/>
          <w:b/>
          <w:sz w:val="24"/>
          <w:szCs w:val="24"/>
        </w:rPr>
        <w:t xml:space="preserve"> copia de alta en el Impuesto sobre Actividades Económicas</w:t>
      </w:r>
      <w:r w:rsidRPr="00CB42B2">
        <w:rPr>
          <w:rFonts w:ascii="Arial" w:hAnsi="Arial" w:cs="Arial"/>
          <w:sz w:val="24"/>
          <w:szCs w:val="24"/>
        </w:rPr>
        <w:t xml:space="preserve"> en el epígrafe correspondiente al objeto del contrato, </w:t>
      </w:r>
      <w:r w:rsidRPr="00CB42B2">
        <w:rPr>
          <w:rFonts w:ascii="Arial" w:hAnsi="Arial" w:cs="Arial"/>
          <w:b/>
          <w:sz w:val="24"/>
          <w:szCs w:val="24"/>
        </w:rPr>
        <w:t>o el último recibo completado con una declaración responsable de no haberse dado de baja en la matrícula</w:t>
      </w:r>
      <w:r w:rsidRPr="00CB42B2">
        <w:rPr>
          <w:rFonts w:ascii="Arial" w:hAnsi="Arial" w:cs="Arial"/>
          <w:sz w:val="24"/>
          <w:szCs w:val="24"/>
        </w:rPr>
        <w:t xml:space="preserve"> del citado impuesto </w:t>
      </w:r>
      <w:r w:rsidRPr="00CB42B2">
        <w:rPr>
          <w:rFonts w:ascii="Arial" w:hAnsi="Arial" w:cs="Arial"/>
          <w:b/>
          <w:sz w:val="24"/>
          <w:szCs w:val="24"/>
        </w:rPr>
        <w:t>o declaración responsable indicando la causa de exención</w:t>
      </w:r>
      <w:r w:rsidRPr="00CB42B2">
        <w:rPr>
          <w:rFonts w:ascii="Arial" w:hAnsi="Arial" w:cs="Arial"/>
          <w:sz w:val="24"/>
          <w:szCs w:val="24"/>
        </w:rPr>
        <w:t xml:space="preserve">. </w:t>
      </w:r>
    </w:p>
    <w:p w14:paraId="11788281" w14:textId="77777777" w:rsidR="00FC4A7A" w:rsidRPr="00CB42B2" w:rsidRDefault="00FC4A7A" w:rsidP="001E2E99">
      <w:pPr>
        <w:pStyle w:val="Prrafodelista"/>
        <w:widowControl w:val="0"/>
        <w:numPr>
          <w:ilvl w:val="0"/>
          <w:numId w:val="19"/>
        </w:numPr>
        <w:tabs>
          <w:tab w:val="num" w:pos="709"/>
        </w:tabs>
        <w:autoSpaceDE w:val="0"/>
        <w:autoSpaceDN w:val="0"/>
        <w:spacing w:before="120" w:after="120"/>
        <w:jc w:val="both"/>
        <w:rPr>
          <w:rFonts w:ascii="Arial" w:hAnsi="Arial" w:cs="Arial"/>
          <w:sz w:val="24"/>
          <w:szCs w:val="24"/>
        </w:rPr>
      </w:pPr>
      <w:r w:rsidRPr="00CB42B2">
        <w:rPr>
          <w:rFonts w:ascii="Arial" w:hAnsi="Arial" w:cs="Arial"/>
          <w:sz w:val="24"/>
          <w:szCs w:val="24"/>
        </w:rPr>
        <w:t xml:space="preserve">A su vez, presentará copia del documento de </w:t>
      </w:r>
      <w:r w:rsidRPr="00CB42B2">
        <w:rPr>
          <w:rFonts w:ascii="Arial" w:hAnsi="Arial" w:cs="Arial"/>
          <w:b/>
          <w:sz w:val="24"/>
          <w:szCs w:val="24"/>
        </w:rPr>
        <w:t>alta en el</w:t>
      </w:r>
      <w:r w:rsidRPr="00CB42B2">
        <w:rPr>
          <w:rFonts w:ascii="Arial" w:hAnsi="Arial" w:cs="Arial"/>
          <w:sz w:val="24"/>
          <w:szCs w:val="24"/>
        </w:rPr>
        <w:t xml:space="preserve"> </w:t>
      </w:r>
      <w:r w:rsidRPr="00CB42B2">
        <w:rPr>
          <w:rFonts w:ascii="Arial" w:hAnsi="Arial" w:cs="Arial"/>
          <w:b/>
          <w:bCs/>
          <w:sz w:val="24"/>
          <w:szCs w:val="24"/>
          <w:shd w:val="clear" w:color="auto" w:fill="FFFFFF"/>
        </w:rPr>
        <w:t>Registro</w:t>
      </w:r>
      <w:r w:rsidRPr="00CB42B2">
        <w:rPr>
          <w:rFonts w:ascii="Arial" w:hAnsi="Arial" w:cs="Arial"/>
          <w:b/>
          <w:sz w:val="24"/>
          <w:szCs w:val="24"/>
          <w:shd w:val="clear" w:color="auto" w:fill="FFFFFF"/>
        </w:rPr>
        <w:t> </w:t>
      </w:r>
      <w:r w:rsidRPr="00CB42B2">
        <w:rPr>
          <w:rFonts w:ascii="Arial" w:hAnsi="Arial" w:cs="Arial"/>
          <w:b/>
          <w:sz w:val="24"/>
          <w:szCs w:val="24"/>
        </w:rPr>
        <w:t xml:space="preserve">de Trabajadores Autónomos que corresponda; </w:t>
      </w:r>
      <w:r w:rsidRPr="00CB42B2">
        <w:rPr>
          <w:rFonts w:ascii="Arial" w:hAnsi="Arial" w:cs="Arial"/>
          <w:sz w:val="24"/>
          <w:szCs w:val="24"/>
        </w:rPr>
        <w:t xml:space="preserve">así como el </w:t>
      </w:r>
      <w:r w:rsidRPr="00CB42B2">
        <w:rPr>
          <w:rFonts w:ascii="Arial" w:hAnsi="Arial" w:cs="Arial"/>
          <w:b/>
          <w:sz w:val="24"/>
          <w:szCs w:val="24"/>
        </w:rPr>
        <w:t>último recibo de estar al corriente de pago</w:t>
      </w:r>
      <w:r w:rsidRPr="00CB42B2">
        <w:rPr>
          <w:rFonts w:ascii="Arial" w:hAnsi="Arial" w:cs="Arial"/>
          <w:sz w:val="24"/>
          <w:szCs w:val="24"/>
        </w:rPr>
        <w:t xml:space="preserve"> en la seguridad social como trabajador por cuenta propia.</w:t>
      </w:r>
    </w:p>
    <w:p w14:paraId="62F26762" w14:textId="77777777" w:rsidR="00FC4A7A" w:rsidRPr="00CB42B2" w:rsidRDefault="00FC4A7A" w:rsidP="001E2E99">
      <w:pPr>
        <w:pStyle w:val="Prrafodelista"/>
        <w:widowControl w:val="0"/>
        <w:numPr>
          <w:ilvl w:val="1"/>
          <w:numId w:val="11"/>
        </w:numPr>
        <w:autoSpaceDE w:val="0"/>
        <w:autoSpaceDN w:val="0"/>
        <w:spacing w:before="120" w:after="120"/>
        <w:ind w:left="993" w:hanging="284"/>
        <w:jc w:val="both"/>
        <w:rPr>
          <w:rFonts w:ascii="Arial" w:hAnsi="Arial" w:cs="Arial"/>
          <w:sz w:val="24"/>
          <w:szCs w:val="24"/>
        </w:rPr>
      </w:pPr>
      <w:r w:rsidRPr="00CB42B2">
        <w:rPr>
          <w:rFonts w:ascii="Arial" w:hAnsi="Arial" w:cs="Arial"/>
          <w:sz w:val="24"/>
          <w:szCs w:val="24"/>
        </w:rPr>
        <w:t xml:space="preserve">Constitución de </w:t>
      </w:r>
      <w:r w:rsidRPr="00CB42B2">
        <w:rPr>
          <w:rFonts w:ascii="Arial" w:hAnsi="Arial" w:cs="Arial"/>
          <w:sz w:val="24"/>
          <w:szCs w:val="24"/>
          <w:u w:val="single"/>
        </w:rPr>
        <w:t>Unión Temporal de Empresas</w:t>
      </w:r>
      <w:r w:rsidRPr="00CB42B2">
        <w:rPr>
          <w:rFonts w:ascii="Arial" w:hAnsi="Arial" w:cs="Arial"/>
          <w:sz w:val="24"/>
          <w:szCs w:val="24"/>
        </w:rPr>
        <w:t xml:space="preserve"> (UTE) </w:t>
      </w:r>
    </w:p>
    <w:p w14:paraId="09FAA2EA" w14:textId="77777777" w:rsidR="00FC4A7A" w:rsidRPr="00CB42B2" w:rsidRDefault="00FC4A7A" w:rsidP="0034192F">
      <w:pPr>
        <w:pStyle w:val="Prrafodelista"/>
        <w:spacing w:before="120" w:after="120"/>
        <w:ind w:left="1440" w:hanging="22"/>
        <w:jc w:val="both"/>
        <w:rPr>
          <w:rFonts w:ascii="Arial" w:hAnsi="Arial" w:cs="Arial"/>
          <w:sz w:val="24"/>
          <w:szCs w:val="24"/>
        </w:rPr>
      </w:pPr>
      <w:r w:rsidRPr="00CB42B2">
        <w:rPr>
          <w:rFonts w:ascii="Arial" w:hAnsi="Arial" w:cs="Arial"/>
          <w:sz w:val="24"/>
          <w:szCs w:val="24"/>
        </w:rPr>
        <w:t>En este caso, todos y cada uno de los empresarios que la constituyen deberán presentar los documentos exigidos en este apartado en lo que a documentación acreditativa se refiere, teniendo en cuenta que, respecto a la determinación de la solvencia económica y financiera, y técnica y profesional de la Unión Temporal y a sus efectos, cada uno de los empresarios que la componen deberá acreditar su capacidad y solvencia técnica y económica conforme a lo establecido en el presente Pliego.</w:t>
      </w:r>
    </w:p>
    <w:p w14:paraId="6F48B110" w14:textId="77777777" w:rsidR="00FC4A7A" w:rsidRPr="00CB42B2" w:rsidRDefault="00FC4A7A" w:rsidP="0034192F">
      <w:pPr>
        <w:spacing w:before="120" w:after="120"/>
        <w:ind w:left="1440"/>
        <w:jc w:val="both"/>
        <w:rPr>
          <w:rFonts w:ascii="Arial" w:hAnsi="Arial" w:cs="Arial"/>
        </w:rPr>
      </w:pPr>
      <w:r w:rsidRPr="00CB42B2">
        <w:rPr>
          <w:rFonts w:ascii="Arial" w:hAnsi="Arial" w:cs="Arial"/>
        </w:rPr>
        <w:lastRenderedPageBreak/>
        <w:t xml:space="preserve">La determinación de la solvencia de la </w:t>
      </w:r>
      <w:proofErr w:type="gramStart"/>
      <w:r w:rsidRPr="00CB42B2">
        <w:rPr>
          <w:rFonts w:ascii="Arial" w:hAnsi="Arial" w:cs="Arial"/>
        </w:rPr>
        <w:t>UTE,</w:t>
      </w:r>
      <w:proofErr w:type="gramEnd"/>
      <w:r w:rsidRPr="00CB42B2">
        <w:rPr>
          <w:rFonts w:ascii="Arial" w:hAnsi="Arial" w:cs="Arial"/>
        </w:rPr>
        <w:t xml:space="preserve"> se realizará en función del acumulado resultante acreditado por los integrantes de la misma, siempre y cuando ninguna de las empresas que la constituyen esté incursa en circunstancias que la incapaciten para contratar con Inserta, recogidas en el modelo de declaración jurada de no estar incurso en ninguna de las circunstancias que incapacitan para contratar (Anexo II (Bis)).    </w:t>
      </w:r>
    </w:p>
    <w:p w14:paraId="52BDACA5" w14:textId="77777777" w:rsidR="00FC4A7A" w:rsidRPr="00CB42B2" w:rsidRDefault="00FC4A7A" w:rsidP="0034192F">
      <w:pPr>
        <w:spacing w:before="120" w:after="120"/>
        <w:ind w:left="1440"/>
        <w:jc w:val="both"/>
        <w:rPr>
          <w:rFonts w:ascii="Arial" w:hAnsi="Arial" w:cs="Arial"/>
        </w:rPr>
      </w:pPr>
      <w:r w:rsidRPr="00CB42B2">
        <w:rPr>
          <w:rFonts w:ascii="Arial" w:hAnsi="Arial" w:cs="Arial"/>
        </w:rPr>
        <w:t>El plazo para la constitución de la UTE previo a la formalización del contrato será de un máximo de 15 días.</w:t>
      </w:r>
    </w:p>
    <w:p w14:paraId="6090A60C" w14:textId="77777777" w:rsidR="00FC4A7A" w:rsidRPr="00CB42B2" w:rsidRDefault="00FC4A7A" w:rsidP="001E2E99">
      <w:pPr>
        <w:pStyle w:val="Prrafodelista"/>
        <w:widowControl w:val="0"/>
        <w:numPr>
          <w:ilvl w:val="0"/>
          <w:numId w:val="18"/>
        </w:numPr>
        <w:autoSpaceDE w:val="0"/>
        <w:autoSpaceDN w:val="0"/>
        <w:spacing w:before="120" w:after="120"/>
        <w:ind w:left="1134" w:hanging="425"/>
        <w:jc w:val="both"/>
        <w:rPr>
          <w:rFonts w:ascii="Arial" w:hAnsi="Arial" w:cs="Arial"/>
          <w:sz w:val="24"/>
          <w:szCs w:val="24"/>
        </w:rPr>
      </w:pPr>
      <w:r w:rsidRPr="00CB42B2">
        <w:rPr>
          <w:rFonts w:ascii="Arial" w:hAnsi="Arial" w:cs="Arial"/>
          <w:sz w:val="24"/>
          <w:szCs w:val="24"/>
        </w:rPr>
        <w:t xml:space="preserve">Cuando se trate de </w:t>
      </w:r>
      <w:r w:rsidRPr="00CB42B2">
        <w:rPr>
          <w:rFonts w:ascii="Arial" w:hAnsi="Arial" w:cs="Arial"/>
          <w:sz w:val="24"/>
          <w:szCs w:val="24"/>
          <w:u w:val="single"/>
        </w:rPr>
        <w:t>empresarios no españoles de Estados miembros de la Unión Europea o signatarios del Acuerdo sobre el Espacio Económico Europeo</w:t>
      </w:r>
      <w:r w:rsidRPr="00CB42B2">
        <w:rPr>
          <w:rFonts w:ascii="Arial" w:hAnsi="Arial" w:cs="Arial"/>
          <w:sz w:val="24"/>
          <w:szCs w:val="24"/>
        </w:rPr>
        <w:t xml:space="preserve">, la capacidad de obrar se acreditará mediante su inscripción en un registro profesional o comercial, cuando este requisito sea exigido por la legislación del Estado respectivo, </w:t>
      </w:r>
      <w:r w:rsidRPr="00CB42B2">
        <w:rPr>
          <w:rFonts w:ascii="Arial" w:hAnsi="Arial" w:cs="Arial"/>
          <w:b/>
          <w:sz w:val="24"/>
          <w:szCs w:val="24"/>
          <w:lang w:val="es-ES_tradnl"/>
        </w:rPr>
        <w:t>o la presentación de las certificaciones que se indican en el Anexo I del Real Decreto 1098/2001, de 12 de octubre</w:t>
      </w:r>
      <w:r w:rsidRPr="00CB42B2">
        <w:rPr>
          <w:rFonts w:ascii="Arial" w:hAnsi="Arial" w:cs="Arial"/>
          <w:sz w:val="24"/>
          <w:szCs w:val="24"/>
          <w:lang w:val="es-ES_tradnl"/>
        </w:rPr>
        <w:t>, por el que se aprueba el Reglamento General de la Ley de Contratos de las Administraciones Públicas, para los contratos de servicios.</w:t>
      </w:r>
    </w:p>
    <w:p w14:paraId="283F0D3A"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w:t>
      </w:r>
      <w:r w:rsidRPr="00CB42B2">
        <w:rPr>
          <w:rFonts w:ascii="Arial" w:hAnsi="Arial" w:cs="Arial"/>
          <w:b/>
          <w:spacing w:val="-1"/>
          <w:sz w:val="24"/>
          <w:szCs w:val="24"/>
        </w:rPr>
        <w:t xml:space="preserve"> </w:t>
      </w:r>
      <w:r w:rsidRPr="00CB42B2">
        <w:rPr>
          <w:rFonts w:ascii="Arial" w:hAnsi="Arial" w:cs="Arial"/>
          <w:b/>
          <w:sz w:val="24"/>
          <w:szCs w:val="24"/>
        </w:rPr>
        <w:t>de</w:t>
      </w:r>
      <w:r w:rsidRPr="00CB42B2">
        <w:rPr>
          <w:rFonts w:ascii="Arial" w:hAnsi="Arial" w:cs="Arial"/>
          <w:b/>
          <w:spacing w:val="-2"/>
          <w:sz w:val="24"/>
          <w:szCs w:val="24"/>
        </w:rPr>
        <w:t xml:space="preserve"> </w:t>
      </w:r>
      <w:r w:rsidRPr="00CB42B2">
        <w:rPr>
          <w:rFonts w:ascii="Arial" w:hAnsi="Arial" w:cs="Arial"/>
          <w:b/>
          <w:sz w:val="24"/>
          <w:szCs w:val="24"/>
        </w:rPr>
        <w:t>la</w:t>
      </w:r>
      <w:r w:rsidRPr="00CB42B2">
        <w:rPr>
          <w:rFonts w:ascii="Arial" w:hAnsi="Arial" w:cs="Arial"/>
          <w:b/>
          <w:spacing w:val="-1"/>
          <w:sz w:val="24"/>
          <w:szCs w:val="24"/>
        </w:rPr>
        <w:t xml:space="preserve"> </w:t>
      </w:r>
      <w:r w:rsidRPr="00CB42B2">
        <w:rPr>
          <w:rFonts w:ascii="Arial" w:hAnsi="Arial" w:cs="Arial"/>
          <w:b/>
          <w:sz w:val="24"/>
          <w:szCs w:val="24"/>
        </w:rPr>
        <w:t>representación:</w:t>
      </w:r>
    </w:p>
    <w:p w14:paraId="7A771765" w14:textId="77777777" w:rsidR="00FC4A7A" w:rsidRPr="00CB42B2" w:rsidRDefault="00FC4A7A" w:rsidP="001E2E99">
      <w:pPr>
        <w:pStyle w:val="Prrafodelista"/>
        <w:widowControl w:val="0"/>
        <w:numPr>
          <w:ilvl w:val="0"/>
          <w:numId w:val="23"/>
        </w:numPr>
        <w:autoSpaceDE w:val="0"/>
        <w:autoSpaceDN w:val="0"/>
        <w:spacing w:before="120" w:after="120"/>
        <w:jc w:val="both"/>
        <w:rPr>
          <w:rFonts w:ascii="Arial" w:hAnsi="Arial" w:cs="Arial"/>
          <w:sz w:val="24"/>
          <w:szCs w:val="24"/>
        </w:rPr>
      </w:pPr>
      <w:r w:rsidRPr="00CB42B2">
        <w:rPr>
          <w:rFonts w:ascii="Arial" w:hAnsi="Arial" w:cs="Arial"/>
          <w:sz w:val="24"/>
          <w:szCs w:val="24"/>
        </w:rPr>
        <w:t xml:space="preserve">Documento notarial que acredite la </w:t>
      </w:r>
      <w:r w:rsidRPr="00CB42B2">
        <w:rPr>
          <w:rFonts w:ascii="Arial" w:hAnsi="Arial" w:cs="Arial"/>
          <w:b/>
          <w:sz w:val="24"/>
          <w:szCs w:val="24"/>
        </w:rPr>
        <w:t>representación legal</w:t>
      </w:r>
      <w:r w:rsidRPr="00CB42B2">
        <w:rPr>
          <w:rFonts w:ascii="Arial" w:hAnsi="Arial" w:cs="Arial"/>
          <w:sz w:val="24"/>
          <w:szCs w:val="24"/>
        </w:rPr>
        <w:t xml:space="preserve"> de la sociedad, empresa o entidad.</w:t>
      </w:r>
    </w:p>
    <w:p w14:paraId="45C97C52" w14:textId="77777777" w:rsidR="00FC4A7A" w:rsidRPr="00CB42B2" w:rsidRDefault="00FC4A7A" w:rsidP="001E2E99">
      <w:pPr>
        <w:pStyle w:val="Prrafodelista"/>
        <w:widowControl w:val="0"/>
        <w:numPr>
          <w:ilvl w:val="0"/>
          <w:numId w:val="23"/>
        </w:numPr>
        <w:autoSpaceDE w:val="0"/>
        <w:autoSpaceDN w:val="0"/>
        <w:spacing w:before="120" w:after="120"/>
        <w:jc w:val="both"/>
        <w:rPr>
          <w:rFonts w:ascii="Arial" w:hAnsi="Arial" w:cs="Arial"/>
          <w:sz w:val="24"/>
          <w:szCs w:val="24"/>
        </w:rPr>
      </w:pPr>
      <w:r w:rsidRPr="00CB42B2">
        <w:rPr>
          <w:rFonts w:ascii="Arial" w:hAnsi="Arial" w:cs="Arial"/>
          <w:sz w:val="24"/>
          <w:szCs w:val="24"/>
        </w:rPr>
        <w:t>La/s persona/s con poder bastante a efectos de representación deberá acompañar</w:t>
      </w:r>
      <w:r w:rsidRPr="00CB42B2">
        <w:rPr>
          <w:rFonts w:ascii="Arial" w:hAnsi="Arial" w:cs="Arial"/>
          <w:sz w:val="24"/>
          <w:szCs w:val="24"/>
          <w:lang w:val="es-ES_tradnl"/>
        </w:rPr>
        <w:t xml:space="preserve"> </w:t>
      </w:r>
      <w:r w:rsidRPr="00CB42B2">
        <w:rPr>
          <w:rFonts w:ascii="Arial" w:hAnsi="Arial" w:cs="Arial"/>
          <w:sz w:val="24"/>
          <w:szCs w:val="24"/>
        </w:rPr>
        <w:t xml:space="preserve">el </w:t>
      </w:r>
      <w:r w:rsidRPr="00CB42B2">
        <w:rPr>
          <w:rFonts w:ascii="Arial" w:hAnsi="Arial" w:cs="Arial"/>
          <w:b/>
          <w:sz w:val="24"/>
          <w:szCs w:val="24"/>
        </w:rPr>
        <w:t>Documento Nacional de Identidad actualizado</w:t>
      </w:r>
      <w:r w:rsidRPr="00CB42B2">
        <w:rPr>
          <w:rFonts w:ascii="Arial" w:hAnsi="Arial" w:cs="Arial"/>
          <w:sz w:val="24"/>
          <w:szCs w:val="24"/>
        </w:rPr>
        <w:t>.</w:t>
      </w:r>
    </w:p>
    <w:p w14:paraId="3E1486B6"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w:t>
      </w:r>
      <w:r w:rsidRPr="00CB42B2">
        <w:rPr>
          <w:rFonts w:ascii="Arial" w:hAnsi="Arial" w:cs="Arial"/>
          <w:b/>
          <w:spacing w:val="-1"/>
          <w:sz w:val="24"/>
          <w:szCs w:val="24"/>
        </w:rPr>
        <w:t xml:space="preserve"> </w:t>
      </w:r>
      <w:r w:rsidRPr="00CB42B2">
        <w:rPr>
          <w:rFonts w:ascii="Arial" w:hAnsi="Arial" w:cs="Arial"/>
          <w:b/>
          <w:sz w:val="24"/>
          <w:szCs w:val="24"/>
        </w:rPr>
        <w:t>de</w:t>
      </w:r>
      <w:r w:rsidRPr="00CB42B2">
        <w:rPr>
          <w:rFonts w:ascii="Arial" w:hAnsi="Arial" w:cs="Arial"/>
          <w:b/>
          <w:spacing w:val="-2"/>
          <w:sz w:val="24"/>
          <w:szCs w:val="24"/>
        </w:rPr>
        <w:t xml:space="preserve"> </w:t>
      </w:r>
      <w:r w:rsidRPr="00CB42B2">
        <w:rPr>
          <w:rFonts w:ascii="Arial" w:hAnsi="Arial" w:cs="Arial"/>
          <w:b/>
          <w:sz w:val="24"/>
          <w:szCs w:val="24"/>
        </w:rPr>
        <w:t>la</w:t>
      </w:r>
      <w:r w:rsidRPr="00CB42B2">
        <w:rPr>
          <w:rFonts w:ascii="Arial" w:hAnsi="Arial" w:cs="Arial"/>
          <w:b/>
          <w:spacing w:val="-1"/>
          <w:sz w:val="24"/>
          <w:szCs w:val="24"/>
        </w:rPr>
        <w:t xml:space="preserve"> </w:t>
      </w:r>
      <w:r w:rsidRPr="00CB42B2">
        <w:rPr>
          <w:rFonts w:ascii="Arial" w:hAnsi="Arial" w:cs="Arial"/>
          <w:b/>
          <w:sz w:val="24"/>
          <w:szCs w:val="24"/>
        </w:rPr>
        <w:t>solvencia</w:t>
      </w:r>
      <w:r w:rsidRPr="00CB42B2">
        <w:rPr>
          <w:rFonts w:ascii="Arial" w:hAnsi="Arial" w:cs="Arial"/>
          <w:b/>
          <w:spacing w:val="-4"/>
          <w:sz w:val="24"/>
          <w:szCs w:val="24"/>
        </w:rPr>
        <w:t xml:space="preserve"> </w:t>
      </w:r>
      <w:r w:rsidRPr="00CB42B2">
        <w:rPr>
          <w:rFonts w:ascii="Arial" w:hAnsi="Arial" w:cs="Arial"/>
          <w:b/>
          <w:sz w:val="24"/>
          <w:szCs w:val="24"/>
        </w:rPr>
        <w:t>económica</w:t>
      </w:r>
      <w:r w:rsidRPr="00CB42B2">
        <w:rPr>
          <w:rFonts w:ascii="Arial" w:hAnsi="Arial" w:cs="Arial"/>
          <w:b/>
          <w:spacing w:val="-3"/>
          <w:sz w:val="24"/>
          <w:szCs w:val="24"/>
        </w:rPr>
        <w:t xml:space="preserve"> </w:t>
      </w:r>
      <w:r w:rsidRPr="00CB42B2">
        <w:rPr>
          <w:rFonts w:ascii="Arial" w:hAnsi="Arial" w:cs="Arial"/>
          <w:b/>
          <w:sz w:val="24"/>
          <w:szCs w:val="24"/>
        </w:rPr>
        <w:t>y</w:t>
      </w:r>
      <w:r w:rsidRPr="00CB42B2">
        <w:rPr>
          <w:rFonts w:ascii="Arial" w:hAnsi="Arial" w:cs="Arial"/>
          <w:b/>
          <w:spacing w:val="-2"/>
          <w:sz w:val="24"/>
          <w:szCs w:val="24"/>
        </w:rPr>
        <w:t xml:space="preserve"> </w:t>
      </w:r>
      <w:r w:rsidRPr="00CB42B2">
        <w:rPr>
          <w:rFonts w:ascii="Arial" w:hAnsi="Arial" w:cs="Arial"/>
          <w:b/>
          <w:sz w:val="24"/>
          <w:szCs w:val="24"/>
        </w:rPr>
        <w:t>financiera:</w:t>
      </w:r>
    </w:p>
    <w:p w14:paraId="4E022F50" w14:textId="77777777" w:rsidR="00FC4A7A" w:rsidRPr="00CB42B2" w:rsidRDefault="00FC4A7A" w:rsidP="001E2E99">
      <w:pPr>
        <w:pStyle w:val="Textoindependiente"/>
        <w:numPr>
          <w:ilvl w:val="0"/>
          <w:numId w:val="24"/>
        </w:numPr>
        <w:spacing w:before="120" w:after="120"/>
        <w:jc w:val="both"/>
        <w:rPr>
          <w:rFonts w:ascii="Arial" w:hAnsi="Arial" w:cs="Arial"/>
          <w:sz w:val="24"/>
          <w:szCs w:val="24"/>
        </w:rPr>
      </w:pPr>
      <w:r w:rsidRPr="00CB42B2">
        <w:rPr>
          <w:rFonts w:ascii="Arial" w:hAnsi="Arial" w:cs="Arial"/>
          <w:sz w:val="24"/>
          <w:szCs w:val="24"/>
        </w:rPr>
        <w:t xml:space="preserve">Certificado acreditativo de hallarse al corriente de sus obligaciones fiscales expedido por la Agencia Tributaria, de carácter nominativo a favor de Inserta Innovación y con una vigencia de 12 meses, emitido con fecha igual o posterior a la fecha de publicación de la licitación. </w:t>
      </w:r>
    </w:p>
    <w:p w14:paraId="44DDDFB6" w14:textId="77777777" w:rsidR="00FC4A7A" w:rsidRPr="00CB42B2" w:rsidRDefault="00FC4A7A" w:rsidP="001E2E99">
      <w:pPr>
        <w:pStyle w:val="Textoindependiente"/>
        <w:numPr>
          <w:ilvl w:val="0"/>
          <w:numId w:val="24"/>
        </w:numPr>
        <w:spacing w:before="120" w:after="120"/>
        <w:jc w:val="both"/>
        <w:rPr>
          <w:rFonts w:ascii="Arial" w:hAnsi="Arial" w:cs="Arial"/>
          <w:sz w:val="24"/>
          <w:szCs w:val="24"/>
        </w:rPr>
      </w:pPr>
      <w:r w:rsidRPr="00CB42B2">
        <w:rPr>
          <w:rFonts w:ascii="Arial" w:hAnsi="Arial" w:cs="Arial"/>
          <w:sz w:val="24"/>
          <w:szCs w:val="24"/>
        </w:rPr>
        <w:t xml:space="preserve">Certificado acreditativo de hallarse al corriente de sus obligaciones con la Seguridad Social emitida con fecha igual o posterior a la fecha de publicación de la licitación. </w:t>
      </w:r>
    </w:p>
    <w:p w14:paraId="0EDC262E" w14:textId="77777777" w:rsidR="00FC4A7A" w:rsidRPr="00CB42B2" w:rsidRDefault="00FC4A7A" w:rsidP="001E2E99">
      <w:pPr>
        <w:pStyle w:val="Prrafodelista"/>
        <w:widowControl w:val="0"/>
        <w:numPr>
          <w:ilvl w:val="0"/>
          <w:numId w:val="24"/>
        </w:numPr>
        <w:autoSpaceDE w:val="0"/>
        <w:autoSpaceDN w:val="0"/>
        <w:spacing w:before="120" w:after="120"/>
        <w:jc w:val="both"/>
        <w:rPr>
          <w:rFonts w:ascii="Arial" w:hAnsi="Arial" w:cs="Arial"/>
          <w:sz w:val="24"/>
          <w:szCs w:val="24"/>
        </w:rPr>
      </w:pPr>
      <w:r w:rsidRPr="00CB42B2">
        <w:rPr>
          <w:rFonts w:ascii="Arial" w:hAnsi="Arial" w:cs="Arial"/>
          <w:sz w:val="24"/>
          <w:szCs w:val="24"/>
        </w:rPr>
        <w:t>Copia de las cuentas anuales de los tres últimos ejercicios, presentadas en el Registro Mercantil u otros registros oficiales y copia del último informe de auditoría, en el caso de ser preceptivo.</w:t>
      </w:r>
    </w:p>
    <w:p w14:paraId="2EB17D1E" w14:textId="77777777" w:rsidR="00FC4A7A" w:rsidRPr="00CB42B2" w:rsidRDefault="00FC4A7A" w:rsidP="001E2E99">
      <w:pPr>
        <w:pStyle w:val="Prrafodelista"/>
        <w:widowControl w:val="0"/>
        <w:numPr>
          <w:ilvl w:val="0"/>
          <w:numId w:val="24"/>
        </w:numPr>
        <w:autoSpaceDE w:val="0"/>
        <w:autoSpaceDN w:val="0"/>
        <w:spacing w:before="120" w:after="120"/>
        <w:jc w:val="both"/>
        <w:rPr>
          <w:rFonts w:ascii="Arial" w:hAnsi="Arial" w:cs="Arial"/>
          <w:sz w:val="24"/>
          <w:szCs w:val="24"/>
        </w:rPr>
      </w:pPr>
      <w:r w:rsidRPr="00CB42B2">
        <w:rPr>
          <w:rFonts w:ascii="Arial" w:hAnsi="Arial" w:cs="Arial"/>
          <w:sz w:val="24"/>
          <w:szCs w:val="24"/>
        </w:rPr>
        <w:t xml:space="preserve">Certificado por anualidad (3 últimos años) en el que se acredite el porcentaje de facturación que supondría esta adjudicación en relación con el volumen total de facturación de la empresa y al volumen de facturación en el ámbito correspondiente al objeto del contrato. </w:t>
      </w:r>
    </w:p>
    <w:p w14:paraId="6A19A989"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w:t>
      </w:r>
      <w:r w:rsidRPr="00CB42B2">
        <w:rPr>
          <w:rFonts w:ascii="Arial" w:hAnsi="Arial" w:cs="Arial"/>
          <w:b/>
          <w:spacing w:val="-1"/>
          <w:sz w:val="24"/>
          <w:szCs w:val="24"/>
        </w:rPr>
        <w:t xml:space="preserve"> </w:t>
      </w:r>
      <w:r w:rsidRPr="00CB42B2">
        <w:rPr>
          <w:rFonts w:ascii="Arial" w:hAnsi="Arial" w:cs="Arial"/>
          <w:b/>
          <w:sz w:val="24"/>
          <w:szCs w:val="24"/>
        </w:rPr>
        <w:t>de</w:t>
      </w:r>
      <w:r w:rsidRPr="00CB42B2">
        <w:rPr>
          <w:rFonts w:ascii="Arial" w:hAnsi="Arial" w:cs="Arial"/>
          <w:b/>
          <w:spacing w:val="-1"/>
          <w:sz w:val="24"/>
          <w:szCs w:val="24"/>
        </w:rPr>
        <w:t xml:space="preserve"> </w:t>
      </w:r>
      <w:r w:rsidRPr="00CB42B2">
        <w:rPr>
          <w:rFonts w:ascii="Arial" w:hAnsi="Arial" w:cs="Arial"/>
          <w:b/>
          <w:sz w:val="24"/>
          <w:szCs w:val="24"/>
        </w:rPr>
        <w:t>la</w:t>
      </w:r>
      <w:r w:rsidRPr="00CB42B2">
        <w:rPr>
          <w:rFonts w:ascii="Arial" w:hAnsi="Arial" w:cs="Arial"/>
          <w:b/>
          <w:spacing w:val="-1"/>
          <w:sz w:val="24"/>
          <w:szCs w:val="24"/>
        </w:rPr>
        <w:t xml:space="preserve"> </w:t>
      </w:r>
      <w:r w:rsidRPr="00CB42B2">
        <w:rPr>
          <w:rFonts w:ascii="Arial" w:hAnsi="Arial" w:cs="Arial"/>
          <w:b/>
          <w:sz w:val="24"/>
          <w:szCs w:val="24"/>
        </w:rPr>
        <w:t>solvencia</w:t>
      </w:r>
      <w:r w:rsidRPr="00CB42B2">
        <w:rPr>
          <w:rFonts w:ascii="Arial" w:hAnsi="Arial" w:cs="Arial"/>
          <w:b/>
          <w:spacing w:val="-4"/>
          <w:sz w:val="24"/>
          <w:szCs w:val="24"/>
        </w:rPr>
        <w:t xml:space="preserve"> </w:t>
      </w:r>
      <w:r w:rsidRPr="00CB42B2">
        <w:rPr>
          <w:rFonts w:ascii="Arial" w:hAnsi="Arial" w:cs="Arial"/>
          <w:b/>
          <w:sz w:val="24"/>
          <w:szCs w:val="24"/>
        </w:rPr>
        <w:t>técnica</w:t>
      </w:r>
      <w:r w:rsidRPr="00CB42B2">
        <w:rPr>
          <w:rFonts w:ascii="Arial" w:hAnsi="Arial" w:cs="Arial"/>
          <w:b/>
          <w:spacing w:val="-4"/>
          <w:sz w:val="24"/>
          <w:szCs w:val="24"/>
        </w:rPr>
        <w:t xml:space="preserve"> </w:t>
      </w:r>
      <w:r w:rsidRPr="00CB42B2">
        <w:rPr>
          <w:rFonts w:ascii="Arial" w:hAnsi="Arial" w:cs="Arial"/>
          <w:b/>
          <w:sz w:val="24"/>
          <w:szCs w:val="24"/>
        </w:rPr>
        <w:t>y</w:t>
      </w:r>
      <w:r w:rsidRPr="00CB42B2">
        <w:rPr>
          <w:rFonts w:ascii="Arial" w:hAnsi="Arial" w:cs="Arial"/>
          <w:b/>
          <w:spacing w:val="-1"/>
          <w:sz w:val="24"/>
          <w:szCs w:val="24"/>
        </w:rPr>
        <w:t xml:space="preserve"> </w:t>
      </w:r>
      <w:r w:rsidRPr="00CB42B2">
        <w:rPr>
          <w:rFonts w:ascii="Arial" w:hAnsi="Arial" w:cs="Arial"/>
          <w:b/>
          <w:sz w:val="24"/>
          <w:szCs w:val="24"/>
        </w:rPr>
        <w:t>profesional:</w:t>
      </w:r>
    </w:p>
    <w:p w14:paraId="42419896" w14:textId="12E1A15B" w:rsidR="00FC4A7A" w:rsidRPr="00CB42B2" w:rsidRDefault="00FC4A7A" w:rsidP="001E2E99">
      <w:pPr>
        <w:pStyle w:val="Prrafodelista"/>
        <w:widowControl w:val="0"/>
        <w:numPr>
          <w:ilvl w:val="0"/>
          <w:numId w:val="25"/>
        </w:numPr>
        <w:tabs>
          <w:tab w:val="left" w:pos="284"/>
          <w:tab w:val="left" w:pos="709"/>
        </w:tabs>
        <w:autoSpaceDE w:val="0"/>
        <w:autoSpaceDN w:val="0"/>
        <w:spacing w:before="120" w:after="120"/>
        <w:jc w:val="both"/>
        <w:rPr>
          <w:rFonts w:ascii="Arial" w:hAnsi="Arial" w:cs="Arial"/>
          <w:b/>
          <w:bCs/>
          <w:iCs/>
          <w:sz w:val="24"/>
          <w:szCs w:val="24"/>
        </w:rPr>
      </w:pPr>
      <w:r w:rsidRPr="00CB42B2">
        <w:rPr>
          <w:rFonts w:ascii="Arial" w:hAnsi="Arial" w:cs="Arial"/>
          <w:b/>
          <w:bCs/>
          <w:iCs/>
          <w:sz w:val="24"/>
          <w:szCs w:val="24"/>
        </w:rPr>
        <w:t xml:space="preserve">Relación de la experiencia técnica de los </w:t>
      </w:r>
      <w:r w:rsidR="005C3B09" w:rsidRPr="00CB42B2">
        <w:rPr>
          <w:rFonts w:ascii="Arial" w:hAnsi="Arial" w:cs="Arial"/>
          <w:b/>
          <w:bCs/>
          <w:iCs/>
          <w:sz w:val="24"/>
          <w:szCs w:val="24"/>
        </w:rPr>
        <w:t>3</w:t>
      </w:r>
      <w:r w:rsidRPr="00CB42B2">
        <w:rPr>
          <w:rFonts w:ascii="Arial" w:hAnsi="Arial" w:cs="Arial"/>
          <w:b/>
          <w:bCs/>
          <w:iCs/>
          <w:sz w:val="24"/>
          <w:szCs w:val="24"/>
        </w:rPr>
        <w:t xml:space="preserve"> últimos años</w:t>
      </w:r>
      <w:r w:rsidRPr="00CB42B2">
        <w:rPr>
          <w:rFonts w:ascii="Arial" w:hAnsi="Arial" w:cs="Arial"/>
          <w:iCs/>
          <w:sz w:val="24"/>
          <w:szCs w:val="24"/>
        </w:rPr>
        <w:t xml:space="preserve"> que acrediten la de ejecución de proyectos de similar naturaleza cuyo importe sea la suma del valor presupuestario mínimo de este contrato, pudiendo requerirse previo a la adjudicación los correspondientes certificados de buena ejecución debidamente firmados por los clientes.</w:t>
      </w:r>
    </w:p>
    <w:p w14:paraId="7CD0E57B" w14:textId="77777777" w:rsidR="00FC4A7A" w:rsidRPr="00CB42B2" w:rsidRDefault="00FC4A7A" w:rsidP="001E2E99">
      <w:pPr>
        <w:pStyle w:val="Prrafodelista"/>
        <w:widowControl w:val="0"/>
        <w:numPr>
          <w:ilvl w:val="0"/>
          <w:numId w:val="16"/>
        </w:numPr>
        <w:autoSpaceDE w:val="0"/>
        <w:autoSpaceDN w:val="0"/>
        <w:spacing w:before="120" w:after="120"/>
        <w:jc w:val="both"/>
        <w:rPr>
          <w:rFonts w:ascii="Arial" w:hAnsi="Arial" w:cs="Arial"/>
          <w:sz w:val="24"/>
          <w:szCs w:val="24"/>
        </w:rPr>
      </w:pPr>
      <w:r w:rsidRPr="00CB42B2">
        <w:rPr>
          <w:rFonts w:ascii="Arial" w:hAnsi="Arial" w:cs="Arial"/>
          <w:b/>
          <w:sz w:val="24"/>
          <w:szCs w:val="24"/>
        </w:rPr>
        <w:lastRenderedPageBreak/>
        <w:t xml:space="preserve">Aceptación del Código de Conducta del Grupo Social ONCE. </w:t>
      </w:r>
      <w:r w:rsidRPr="00CB42B2">
        <w:rPr>
          <w:rFonts w:ascii="Arial" w:hAnsi="Arial" w:cs="Arial"/>
          <w:bCs/>
          <w:sz w:val="24"/>
          <w:szCs w:val="24"/>
        </w:rPr>
        <w:t>(https://www.once.es/Comprometidos/codigo-etico-del-grupo-social-once).</w:t>
      </w:r>
    </w:p>
    <w:p w14:paraId="7500A979" w14:textId="77777777" w:rsidR="00FC4A7A" w:rsidRPr="00CB42B2" w:rsidRDefault="00FC4A7A" w:rsidP="0034192F">
      <w:pPr>
        <w:pStyle w:val="Prrafodelista"/>
        <w:spacing w:before="120" w:after="120"/>
        <w:jc w:val="both"/>
        <w:rPr>
          <w:rFonts w:ascii="Arial" w:hAnsi="Arial" w:cs="Arial"/>
          <w:sz w:val="24"/>
          <w:szCs w:val="24"/>
        </w:rPr>
      </w:pPr>
    </w:p>
    <w:p w14:paraId="357288A9" w14:textId="77777777" w:rsidR="00FC4A7A" w:rsidRPr="00CB42B2" w:rsidRDefault="00FC4A7A" w:rsidP="0034192F">
      <w:pPr>
        <w:tabs>
          <w:tab w:val="left" w:pos="825"/>
          <w:tab w:val="left" w:pos="827"/>
        </w:tabs>
        <w:spacing w:before="120" w:after="120"/>
        <w:jc w:val="both"/>
        <w:rPr>
          <w:rFonts w:ascii="Arial" w:hAnsi="Arial" w:cs="Arial"/>
        </w:rPr>
      </w:pPr>
      <w:r w:rsidRPr="00CB42B2">
        <w:rPr>
          <w:rFonts w:ascii="Arial" w:hAnsi="Arial" w:cs="Arial"/>
        </w:rPr>
        <w:t>La empresa</w:t>
      </w:r>
      <w:r w:rsidRPr="00CB42B2">
        <w:rPr>
          <w:rFonts w:ascii="Arial" w:hAnsi="Arial" w:cs="Arial"/>
          <w:spacing w:val="-3"/>
        </w:rPr>
        <w:t xml:space="preserve"> </w:t>
      </w:r>
      <w:r w:rsidRPr="00CB42B2">
        <w:rPr>
          <w:rFonts w:ascii="Arial" w:hAnsi="Arial" w:cs="Arial"/>
        </w:rPr>
        <w:t>presentará</w:t>
      </w:r>
      <w:r w:rsidRPr="00CB42B2">
        <w:rPr>
          <w:rFonts w:ascii="Arial" w:hAnsi="Arial" w:cs="Arial"/>
          <w:spacing w:val="-5"/>
        </w:rPr>
        <w:t xml:space="preserve"> </w:t>
      </w:r>
      <w:r w:rsidRPr="00CB42B2">
        <w:rPr>
          <w:rFonts w:ascii="Arial" w:hAnsi="Arial" w:cs="Arial"/>
        </w:rPr>
        <w:t>su</w:t>
      </w:r>
      <w:r w:rsidRPr="00CB42B2">
        <w:rPr>
          <w:rFonts w:ascii="Arial" w:hAnsi="Arial" w:cs="Arial"/>
          <w:spacing w:val="-3"/>
        </w:rPr>
        <w:t xml:space="preserve"> </w:t>
      </w:r>
      <w:r w:rsidRPr="00CB42B2">
        <w:rPr>
          <w:rFonts w:ascii="Arial" w:hAnsi="Arial" w:cs="Arial"/>
        </w:rPr>
        <w:t>documentación</w:t>
      </w:r>
      <w:r w:rsidRPr="00CB42B2">
        <w:rPr>
          <w:rFonts w:ascii="Arial" w:hAnsi="Arial" w:cs="Arial"/>
          <w:spacing w:val="-3"/>
        </w:rPr>
        <w:t xml:space="preserve"> </w:t>
      </w:r>
      <w:r w:rsidRPr="00CB42B2">
        <w:rPr>
          <w:rFonts w:ascii="Arial" w:hAnsi="Arial" w:cs="Arial"/>
        </w:rPr>
        <w:t>en</w:t>
      </w:r>
      <w:r w:rsidRPr="00CB42B2">
        <w:rPr>
          <w:rFonts w:ascii="Arial" w:hAnsi="Arial" w:cs="Arial"/>
          <w:spacing w:val="-3"/>
        </w:rPr>
        <w:t xml:space="preserve"> </w:t>
      </w:r>
      <w:r w:rsidRPr="00CB42B2">
        <w:rPr>
          <w:rFonts w:ascii="Arial" w:hAnsi="Arial" w:cs="Arial"/>
        </w:rPr>
        <w:t xml:space="preserve">español. </w:t>
      </w:r>
      <w:r w:rsidRPr="00CB42B2">
        <w:rPr>
          <w:rFonts w:ascii="Arial" w:hAnsi="Arial" w:cs="Arial"/>
          <w:spacing w:val="-2"/>
        </w:rPr>
        <w:t>La documentación redactada en otra lengua</w:t>
      </w:r>
      <w:r w:rsidRPr="00CB42B2">
        <w:rPr>
          <w:rFonts w:ascii="Arial" w:hAnsi="Arial" w:cs="Arial"/>
          <w:b/>
          <w:spacing w:val="-2"/>
        </w:rPr>
        <w:t xml:space="preserve"> </w:t>
      </w:r>
      <w:r w:rsidRPr="00CB42B2">
        <w:rPr>
          <w:rFonts w:ascii="Arial" w:hAnsi="Arial" w:cs="Arial"/>
          <w:spacing w:val="-2"/>
        </w:rPr>
        <w:t>extranjera deberá acompañarse de la correspondiente traducción oficial al español.</w:t>
      </w:r>
    </w:p>
    <w:p w14:paraId="1CA416C0" w14:textId="77777777" w:rsidR="00FC4A7A" w:rsidRPr="00CB42B2" w:rsidRDefault="00FC4A7A" w:rsidP="0034192F">
      <w:pPr>
        <w:tabs>
          <w:tab w:val="left" w:pos="687"/>
        </w:tabs>
        <w:spacing w:before="120" w:after="120"/>
        <w:ind w:right="-44"/>
        <w:jc w:val="both"/>
        <w:rPr>
          <w:rFonts w:ascii="Arial" w:hAnsi="Arial" w:cs="Arial"/>
        </w:rPr>
      </w:pPr>
      <w:r w:rsidRPr="00CB42B2">
        <w:rPr>
          <w:rFonts w:ascii="Arial" w:hAnsi="Arial" w:cs="Arial"/>
        </w:rPr>
        <w:t>Inserta Innovación</w:t>
      </w:r>
      <w:r w:rsidRPr="00CB42B2">
        <w:rPr>
          <w:rFonts w:ascii="Arial" w:hAnsi="Arial" w:cs="Arial"/>
          <w:spacing w:val="7"/>
        </w:rPr>
        <w:t xml:space="preserve"> </w:t>
      </w:r>
      <w:r w:rsidRPr="00CB42B2">
        <w:rPr>
          <w:rFonts w:ascii="Arial" w:hAnsi="Arial" w:cs="Arial"/>
        </w:rPr>
        <w:t>se</w:t>
      </w:r>
      <w:r w:rsidRPr="00CB42B2">
        <w:rPr>
          <w:rFonts w:ascii="Arial" w:hAnsi="Arial" w:cs="Arial"/>
          <w:spacing w:val="9"/>
        </w:rPr>
        <w:t xml:space="preserve"> </w:t>
      </w:r>
      <w:r w:rsidRPr="00CB42B2">
        <w:rPr>
          <w:rFonts w:ascii="Arial" w:hAnsi="Arial" w:cs="Arial"/>
        </w:rPr>
        <w:t>reserva</w:t>
      </w:r>
      <w:r w:rsidRPr="00CB42B2">
        <w:rPr>
          <w:rFonts w:ascii="Arial" w:hAnsi="Arial" w:cs="Arial"/>
          <w:spacing w:val="9"/>
        </w:rPr>
        <w:t xml:space="preserve"> </w:t>
      </w:r>
      <w:r w:rsidRPr="00CB42B2">
        <w:rPr>
          <w:rFonts w:ascii="Arial" w:hAnsi="Arial" w:cs="Arial"/>
        </w:rPr>
        <w:t>el</w:t>
      </w:r>
      <w:r w:rsidRPr="00CB42B2">
        <w:rPr>
          <w:rFonts w:ascii="Arial" w:hAnsi="Arial" w:cs="Arial"/>
          <w:spacing w:val="9"/>
        </w:rPr>
        <w:t xml:space="preserve"> </w:t>
      </w:r>
      <w:r w:rsidRPr="00CB42B2">
        <w:rPr>
          <w:rFonts w:ascii="Arial" w:hAnsi="Arial" w:cs="Arial"/>
        </w:rPr>
        <w:t>derecho</w:t>
      </w:r>
      <w:r w:rsidRPr="00CB42B2">
        <w:rPr>
          <w:rFonts w:ascii="Arial" w:hAnsi="Arial" w:cs="Arial"/>
          <w:spacing w:val="9"/>
        </w:rPr>
        <w:t xml:space="preserve"> </w:t>
      </w:r>
      <w:r w:rsidRPr="00CB42B2">
        <w:rPr>
          <w:rFonts w:ascii="Arial" w:hAnsi="Arial" w:cs="Arial"/>
        </w:rPr>
        <w:t>de</w:t>
      </w:r>
      <w:r w:rsidRPr="00CB42B2">
        <w:rPr>
          <w:rFonts w:ascii="Arial" w:hAnsi="Arial" w:cs="Arial"/>
          <w:spacing w:val="6"/>
        </w:rPr>
        <w:t xml:space="preserve"> </w:t>
      </w:r>
      <w:r w:rsidRPr="00CB42B2">
        <w:rPr>
          <w:rFonts w:ascii="Arial" w:hAnsi="Arial" w:cs="Arial"/>
        </w:rPr>
        <w:t>pedir</w:t>
      </w:r>
      <w:r w:rsidRPr="00CB42B2">
        <w:rPr>
          <w:rFonts w:ascii="Arial" w:hAnsi="Arial" w:cs="Arial"/>
          <w:spacing w:val="6"/>
        </w:rPr>
        <w:t xml:space="preserve"> </w:t>
      </w:r>
      <w:r w:rsidRPr="00CB42B2">
        <w:rPr>
          <w:rFonts w:ascii="Arial" w:hAnsi="Arial" w:cs="Arial"/>
        </w:rPr>
        <w:t>cuanta</w:t>
      </w:r>
      <w:r w:rsidRPr="00CB42B2">
        <w:rPr>
          <w:rFonts w:ascii="Arial" w:hAnsi="Arial" w:cs="Arial"/>
          <w:spacing w:val="9"/>
        </w:rPr>
        <w:t xml:space="preserve"> </w:t>
      </w:r>
      <w:r w:rsidRPr="00CB42B2">
        <w:rPr>
          <w:rFonts w:ascii="Arial" w:hAnsi="Arial" w:cs="Arial"/>
        </w:rPr>
        <w:t>documentación</w:t>
      </w:r>
      <w:r w:rsidRPr="00CB42B2">
        <w:rPr>
          <w:rFonts w:ascii="Arial" w:hAnsi="Arial" w:cs="Arial"/>
          <w:spacing w:val="9"/>
        </w:rPr>
        <w:t xml:space="preserve"> </w:t>
      </w:r>
      <w:r w:rsidRPr="00CB42B2">
        <w:rPr>
          <w:rFonts w:ascii="Arial" w:hAnsi="Arial" w:cs="Arial"/>
        </w:rPr>
        <w:t>considere necesaria</w:t>
      </w:r>
      <w:r w:rsidRPr="00CB42B2">
        <w:rPr>
          <w:rFonts w:ascii="Arial" w:hAnsi="Arial" w:cs="Arial"/>
          <w:spacing w:val="9"/>
        </w:rPr>
        <w:t xml:space="preserve"> </w:t>
      </w:r>
      <w:r w:rsidRPr="00CB42B2">
        <w:rPr>
          <w:rFonts w:ascii="Arial" w:hAnsi="Arial" w:cs="Arial"/>
        </w:rPr>
        <w:t>para acreditar la veracidad de la propuesta presentada.</w:t>
      </w:r>
    </w:p>
    <w:p w14:paraId="30B349C1" w14:textId="77777777" w:rsidR="00FC4A7A" w:rsidRPr="00CB42B2" w:rsidRDefault="00FC4A7A" w:rsidP="0034192F">
      <w:pPr>
        <w:pStyle w:val="Prrafodelista"/>
        <w:tabs>
          <w:tab w:val="left" w:pos="687"/>
        </w:tabs>
        <w:spacing w:before="120" w:after="120"/>
        <w:ind w:left="0" w:right="-44"/>
        <w:jc w:val="both"/>
        <w:rPr>
          <w:rFonts w:ascii="Arial" w:hAnsi="Arial" w:cs="Arial"/>
          <w:sz w:val="24"/>
          <w:szCs w:val="24"/>
        </w:rPr>
      </w:pPr>
      <w:r w:rsidRPr="00CB42B2">
        <w:rPr>
          <w:rFonts w:ascii="Arial" w:hAnsi="Arial" w:cs="Arial"/>
          <w:sz w:val="24"/>
          <w:szCs w:val="24"/>
        </w:rPr>
        <w:t xml:space="preserve">Una vez vencida la hora del día límite indicado para la presentación de la documentación, Inserta Innovación no aceptará su recepción. </w:t>
      </w:r>
    </w:p>
    <w:p w14:paraId="3C25D13F" w14:textId="77777777" w:rsidR="00FC4A7A" w:rsidRPr="00CB42B2" w:rsidRDefault="00FC4A7A" w:rsidP="0034192F">
      <w:pPr>
        <w:spacing w:before="120" w:after="120"/>
        <w:jc w:val="both"/>
        <w:rPr>
          <w:rFonts w:ascii="Arial" w:hAnsi="Arial" w:cs="Arial"/>
        </w:rPr>
      </w:pPr>
      <w:r w:rsidRPr="00CB42B2">
        <w:rPr>
          <w:rFonts w:ascii="Arial" w:hAnsi="Arial" w:cs="Arial"/>
        </w:rPr>
        <w:t>Recibida la documentación en plazo, si tras la revisión la Comisión Calificadora detecta errores, defectos u omisiones que no afecten a la verificación del cumplimiento de los requisitos, serán subsanables. A su vez, se podrán solicitar aclaraciones cuando sea preciso ampliar información sobre la documentación presentada por el licitador.</w:t>
      </w:r>
    </w:p>
    <w:p w14:paraId="53AEFE17"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Se procederá a notificarlo al licitador correspondiente, fijándole </w:t>
      </w:r>
      <w:r w:rsidRPr="00CB42B2">
        <w:rPr>
          <w:rFonts w:ascii="Arial" w:hAnsi="Arial" w:cs="Arial"/>
          <w:b/>
        </w:rPr>
        <w:t xml:space="preserve">un plazo máximo de subsanación / aclaración de 48 horas </w:t>
      </w:r>
      <w:r w:rsidRPr="00CB42B2">
        <w:rPr>
          <w:rFonts w:ascii="Arial" w:hAnsi="Arial" w:cs="Arial"/>
        </w:rPr>
        <w:t>a contar desde la fecha y, en su caso, hora del envío de la correspondiente notificación.</w:t>
      </w:r>
    </w:p>
    <w:p w14:paraId="421F6640"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La no subsanación/aclaración en plazo da lugar a la exclusión del licitador del proceso de licitación, informándole sobre las razones por las que se ha descartado su candidatura. </w:t>
      </w:r>
    </w:p>
    <w:p w14:paraId="7BB2D2D9" w14:textId="77777777" w:rsidR="00FC4A7A" w:rsidRPr="00CB42B2" w:rsidRDefault="00FC4A7A" w:rsidP="001E2E99">
      <w:pPr>
        <w:spacing w:before="120" w:after="120"/>
        <w:jc w:val="both"/>
        <w:rPr>
          <w:rFonts w:ascii="Arial" w:hAnsi="Arial" w:cs="Arial"/>
          <w:b/>
        </w:rPr>
      </w:pPr>
      <w:r w:rsidRPr="00CB42B2">
        <w:rPr>
          <w:rFonts w:ascii="Arial" w:hAnsi="Arial" w:cs="Arial"/>
          <w:b/>
          <w:bCs/>
        </w:rPr>
        <w:t xml:space="preserve">El contenido de las declaraciones se ajustará al modelo previsto, siendo causa de exclusión las que varíen en su contenido con respecto a dicho modelo. </w:t>
      </w:r>
    </w:p>
    <w:p w14:paraId="164FD7E1" w14:textId="77777777" w:rsidR="00FC4A7A" w:rsidRPr="00CB42B2" w:rsidRDefault="00FC4A7A" w:rsidP="001E2E99">
      <w:pPr>
        <w:spacing w:before="120" w:after="120"/>
        <w:jc w:val="both"/>
        <w:rPr>
          <w:rFonts w:ascii="Arial" w:hAnsi="Arial" w:cs="Arial"/>
          <w:b/>
        </w:rPr>
      </w:pPr>
      <w:r w:rsidRPr="00CB42B2">
        <w:rPr>
          <w:rFonts w:ascii="Arial" w:hAnsi="Arial" w:cs="Arial"/>
          <w:b/>
          <w:bCs/>
          <w:spacing w:val="-2"/>
        </w:rPr>
        <w:t xml:space="preserve">El licitador que incluya información sobre su propuesta económica </w:t>
      </w:r>
      <w:r w:rsidRPr="00CB42B2">
        <w:rPr>
          <w:rFonts w:ascii="Arial" w:hAnsi="Arial" w:cs="Arial"/>
          <w:b/>
          <w:bCs/>
        </w:rPr>
        <w:t xml:space="preserve">o cualquier otra documentación asociada a criterios no sujetos a juicio de valor </w:t>
      </w:r>
      <w:r w:rsidRPr="00CB42B2">
        <w:rPr>
          <w:rFonts w:ascii="Arial" w:hAnsi="Arial" w:cs="Arial"/>
          <w:b/>
          <w:bCs/>
          <w:spacing w:val="-2"/>
        </w:rPr>
        <w:t xml:space="preserve">en este correo electrónico quedará automáticamente excluido de la licitación. </w:t>
      </w:r>
    </w:p>
    <w:p w14:paraId="7D5C9B98" w14:textId="3EBBCE03" w:rsidR="00792927" w:rsidRPr="001E2E99" w:rsidRDefault="00792927" w:rsidP="00792927">
      <w:pPr>
        <w:spacing w:before="120" w:after="120"/>
        <w:jc w:val="both"/>
        <w:rPr>
          <w:rFonts w:ascii="Arial" w:hAnsi="Arial" w:cs="Arial"/>
          <w:b/>
          <w:bCs/>
          <w:color w:val="EE0000"/>
        </w:rPr>
      </w:pPr>
      <w:r w:rsidRPr="001E2E99">
        <w:rPr>
          <w:rFonts w:ascii="Arial" w:hAnsi="Arial" w:cs="Arial"/>
          <w:b/>
          <w:bCs/>
          <w:color w:val="EE0000"/>
        </w:rPr>
        <w:t xml:space="preserve">CORREO </w:t>
      </w:r>
      <w:r>
        <w:rPr>
          <w:rFonts w:ascii="Arial" w:hAnsi="Arial" w:cs="Arial"/>
          <w:b/>
          <w:bCs/>
          <w:color w:val="EE0000"/>
        </w:rPr>
        <w:t>B</w:t>
      </w:r>
    </w:p>
    <w:p w14:paraId="3F866EE9" w14:textId="1246E7C8" w:rsidR="00FC4A7A" w:rsidRPr="00792927" w:rsidRDefault="00FC4A7A" w:rsidP="00792927">
      <w:pPr>
        <w:widowControl w:val="0"/>
        <w:autoSpaceDE w:val="0"/>
        <w:autoSpaceDN w:val="0"/>
        <w:spacing w:before="120" w:after="120"/>
        <w:jc w:val="both"/>
        <w:rPr>
          <w:rFonts w:ascii="Arial" w:hAnsi="Arial" w:cs="Arial"/>
        </w:rPr>
      </w:pPr>
      <w:r w:rsidRPr="00792927">
        <w:rPr>
          <w:rFonts w:ascii="Arial" w:hAnsi="Arial" w:cs="Arial"/>
        </w:rPr>
        <w:t xml:space="preserve">El </w:t>
      </w:r>
      <w:r w:rsidRPr="00792927">
        <w:rPr>
          <w:rFonts w:ascii="Arial" w:hAnsi="Arial" w:cs="Arial"/>
          <w:b/>
        </w:rPr>
        <w:t>correo B</w:t>
      </w:r>
      <w:r w:rsidRPr="00792927">
        <w:rPr>
          <w:rFonts w:ascii="Arial" w:hAnsi="Arial" w:cs="Arial"/>
        </w:rPr>
        <w:t xml:space="preserve"> contendrá la </w:t>
      </w:r>
      <w:r w:rsidRPr="00792927">
        <w:rPr>
          <w:rFonts w:ascii="Arial" w:hAnsi="Arial" w:cs="Arial"/>
          <w:b/>
        </w:rPr>
        <w:t>propuesta técnica</w:t>
      </w:r>
      <w:r w:rsidRPr="00792927">
        <w:rPr>
          <w:rFonts w:ascii="Arial" w:hAnsi="Arial" w:cs="Arial"/>
        </w:rPr>
        <w:t xml:space="preserve"> de acuerdo con las especificaciones </w:t>
      </w:r>
      <w:r w:rsidR="005B474B" w:rsidRPr="00792927">
        <w:rPr>
          <w:rFonts w:ascii="Arial" w:hAnsi="Arial" w:cs="Arial"/>
        </w:rPr>
        <w:t>reflejadas en la descripción de</w:t>
      </w:r>
      <w:r w:rsidR="006B03D2" w:rsidRPr="00792927">
        <w:rPr>
          <w:rFonts w:ascii="Arial" w:hAnsi="Arial" w:cs="Arial"/>
        </w:rPr>
        <w:t>l servicio por CADA LOTE</w:t>
      </w:r>
      <w:r w:rsidRPr="00792927">
        <w:rPr>
          <w:rFonts w:ascii="Arial" w:hAnsi="Arial" w:cs="Arial"/>
        </w:rPr>
        <w:t xml:space="preserve"> indicando en el asunto el código del concurso + “Documentación B” y en el cuerpo del correo se ha de indicar, de nuevo, el código del concurso, el objeto de la licitación, el nombre del licitador, persona de contacto y el listado de la documentación que se adjunta.</w:t>
      </w:r>
    </w:p>
    <w:p w14:paraId="42D889CA" w14:textId="77777777" w:rsidR="00FC4A7A" w:rsidRPr="00CB42B2" w:rsidRDefault="00FC4A7A" w:rsidP="00792927">
      <w:pPr>
        <w:spacing w:before="120" w:after="120"/>
        <w:jc w:val="both"/>
        <w:rPr>
          <w:rFonts w:ascii="Arial" w:hAnsi="Arial" w:cs="Arial"/>
          <w:b/>
        </w:rPr>
      </w:pPr>
      <w:r w:rsidRPr="00CB42B2">
        <w:rPr>
          <w:rFonts w:ascii="Arial" w:hAnsi="Arial" w:cs="Arial"/>
          <w:b/>
          <w:bCs/>
        </w:rPr>
        <w:t xml:space="preserve">En ningún caso se deberá contener en este e-mail la oferta económica, ni documentos asociados de su oferta económica ni de aspectos relativos a los criterios no sujetos a juicio de valor, siendo estos supuestos causa de exclusión. </w:t>
      </w:r>
    </w:p>
    <w:p w14:paraId="082AEAAB" w14:textId="77777777" w:rsidR="00FC4A7A" w:rsidRPr="00CB42B2" w:rsidRDefault="00FC4A7A" w:rsidP="00792927">
      <w:pPr>
        <w:spacing w:before="120" w:after="120"/>
        <w:jc w:val="both"/>
        <w:rPr>
          <w:rFonts w:ascii="Arial" w:hAnsi="Arial" w:cs="Arial"/>
        </w:rPr>
      </w:pPr>
      <w:proofErr w:type="gramStart"/>
      <w:r w:rsidRPr="00CB42B2">
        <w:rPr>
          <w:rFonts w:ascii="Arial" w:hAnsi="Arial" w:cs="Arial"/>
          <w:b/>
          <w:bCs/>
        </w:rPr>
        <w:t>Asimismo</w:t>
      </w:r>
      <w:proofErr w:type="gramEnd"/>
      <w:r w:rsidRPr="00CB42B2">
        <w:rPr>
          <w:rFonts w:ascii="Arial" w:hAnsi="Arial" w:cs="Arial"/>
          <w:b/>
          <w:bCs/>
        </w:rPr>
        <w:t xml:space="preserve"> será motivo de exclusión la no presentación de documentación respecto a alguno de los criterios sujetos a juicio de valor.</w:t>
      </w:r>
    </w:p>
    <w:p w14:paraId="71796541" w14:textId="038E4EBB" w:rsidR="00792927" w:rsidRDefault="00792927">
      <w:pPr>
        <w:rPr>
          <w:rFonts w:ascii="Arial" w:hAnsi="Arial" w:cs="Arial"/>
        </w:rPr>
      </w:pPr>
      <w:r>
        <w:rPr>
          <w:rFonts w:ascii="Arial" w:hAnsi="Arial" w:cs="Arial"/>
        </w:rPr>
        <w:br w:type="page"/>
      </w:r>
    </w:p>
    <w:p w14:paraId="11305B00" w14:textId="68B9725C" w:rsidR="00792927" w:rsidRPr="001E2E99" w:rsidRDefault="00792927" w:rsidP="00792927">
      <w:pPr>
        <w:spacing w:before="120" w:after="120"/>
        <w:jc w:val="both"/>
        <w:rPr>
          <w:rFonts w:ascii="Arial" w:hAnsi="Arial" w:cs="Arial"/>
          <w:b/>
          <w:bCs/>
          <w:color w:val="EE0000"/>
        </w:rPr>
      </w:pPr>
      <w:r w:rsidRPr="001E2E99">
        <w:rPr>
          <w:rFonts w:ascii="Arial" w:hAnsi="Arial" w:cs="Arial"/>
          <w:b/>
          <w:bCs/>
          <w:color w:val="EE0000"/>
        </w:rPr>
        <w:lastRenderedPageBreak/>
        <w:t>CORREO</w:t>
      </w:r>
      <w:r>
        <w:rPr>
          <w:rFonts w:ascii="Arial" w:hAnsi="Arial" w:cs="Arial"/>
          <w:b/>
          <w:bCs/>
          <w:color w:val="EE0000"/>
        </w:rPr>
        <w:t xml:space="preserve"> C</w:t>
      </w:r>
    </w:p>
    <w:p w14:paraId="592E6539" w14:textId="77777777" w:rsidR="00FC4A7A" w:rsidRPr="00792927" w:rsidRDefault="00FC4A7A" w:rsidP="00792927">
      <w:pPr>
        <w:widowControl w:val="0"/>
        <w:autoSpaceDE w:val="0"/>
        <w:autoSpaceDN w:val="0"/>
        <w:spacing w:before="120" w:after="120"/>
        <w:jc w:val="both"/>
        <w:rPr>
          <w:rFonts w:ascii="Arial" w:hAnsi="Arial" w:cs="Arial"/>
        </w:rPr>
      </w:pPr>
      <w:r w:rsidRPr="00792927">
        <w:rPr>
          <w:rFonts w:ascii="Arial" w:hAnsi="Arial" w:cs="Arial"/>
        </w:rPr>
        <w:t xml:space="preserve">El </w:t>
      </w:r>
      <w:r w:rsidRPr="00792927">
        <w:rPr>
          <w:rFonts w:ascii="Arial" w:hAnsi="Arial" w:cs="Arial"/>
          <w:b/>
        </w:rPr>
        <w:t>correo C</w:t>
      </w:r>
      <w:r w:rsidRPr="00792927">
        <w:rPr>
          <w:rFonts w:ascii="Arial" w:hAnsi="Arial" w:cs="Arial"/>
        </w:rPr>
        <w:t xml:space="preserve"> contendrá la </w:t>
      </w:r>
      <w:r w:rsidRPr="00792927">
        <w:rPr>
          <w:rFonts w:ascii="Arial" w:hAnsi="Arial" w:cs="Arial"/>
          <w:b/>
        </w:rPr>
        <w:t>propuesta económica</w:t>
      </w:r>
      <w:r w:rsidRPr="00792927">
        <w:rPr>
          <w:rFonts w:ascii="Arial" w:hAnsi="Arial" w:cs="Arial"/>
        </w:rPr>
        <w:t>, así como otros criterios no sujetos a juicio de valor, cuando procedan, indicando en el asunto el código del concurso + “Documentación C” y en el cuerpo del correo de nuevo el código del concurso, el objeto de la licitación, el nombre del licitador, persona de contacto y el listado de la documentación que se adjunta.</w:t>
      </w:r>
    </w:p>
    <w:p w14:paraId="42D6C9D6" w14:textId="77777777" w:rsidR="00FC4A7A" w:rsidRPr="00CB42B2" w:rsidRDefault="00FC4A7A" w:rsidP="00792927">
      <w:pPr>
        <w:spacing w:before="120" w:after="120"/>
        <w:jc w:val="both"/>
        <w:rPr>
          <w:rFonts w:ascii="Arial" w:hAnsi="Arial" w:cs="Arial"/>
          <w:spacing w:val="-2"/>
        </w:rPr>
      </w:pPr>
      <w:r w:rsidRPr="00CB42B2">
        <w:rPr>
          <w:rFonts w:ascii="Arial" w:hAnsi="Arial" w:cs="Arial"/>
          <w:spacing w:val="-2"/>
        </w:rPr>
        <w:t xml:space="preserve">La propuesta económica se presentará ajustándose al modelo que figura como </w:t>
      </w:r>
      <w:r w:rsidRPr="00CB42B2">
        <w:rPr>
          <w:rFonts w:ascii="Arial" w:hAnsi="Arial" w:cs="Arial"/>
          <w:b/>
          <w:spacing w:val="-2"/>
        </w:rPr>
        <w:t>Anexo I “Modelo de Presentación de Oferta Económica”</w:t>
      </w:r>
      <w:r w:rsidRPr="00CB42B2">
        <w:rPr>
          <w:rFonts w:ascii="Arial" w:hAnsi="Arial" w:cs="Arial"/>
          <w:b/>
          <w:lang w:val="es-ES_tradnl"/>
        </w:rPr>
        <w:t>.</w:t>
      </w:r>
    </w:p>
    <w:p w14:paraId="2B537F4D" w14:textId="77777777" w:rsidR="00FC4A7A" w:rsidRPr="00CB42B2" w:rsidRDefault="00FC4A7A" w:rsidP="00792927">
      <w:pPr>
        <w:spacing w:before="120" w:after="120"/>
        <w:jc w:val="both"/>
        <w:rPr>
          <w:rFonts w:ascii="Arial" w:hAnsi="Arial" w:cs="Arial"/>
          <w:spacing w:val="-2"/>
        </w:rPr>
      </w:pPr>
      <w:r w:rsidRPr="00CB42B2">
        <w:rPr>
          <w:rFonts w:ascii="Arial" w:hAnsi="Arial" w:cs="Arial"/>
          <w:spacing w:val="-2"/>
        </w:rPr>
        <w:t>El precio ofertado por el licitador en la propuesta económica se consignará con letra y cifra. Si existe discordancia entre la cantidad consignada en cifras y la consignada en letra, prevalecerá ésta última.</w:t>
      </w:r>
    </w:p>
    <w:p w14:paraId="72EF1DA2" w14:textId="77777777" w:rsidR="005C20DD" w:rsidRPr="00CB42B2" w:rsidRDefault="005C20DD" w:rsidP="0034192F">
      <w:pPr>
        <w:spacing w:before="120" w:after="120"/>
        <w:jc w:val="both"/>
        <w:rPr>
          <w:rFonts w:ascii="Arial" w:hAnsi="Arial" w:cs="Arial"/>
        </w:rPr>
      </w:pPr>
    </w:p>
    <w:p w14:paraId="0D09833B" w14:textId="6196E2D9" w:rsidR="00E32EDE" w:rsidRPr="003A78B7" w:rsidRDefault="00E32EDE" w:rsidP="00E32EDE">
      <w:pPr>
        <w:spacing w:before="120" w:after="120"/>
        <w:jc w:val="both"/>
        <w:rPr>
          <w:rFonts w:ascii="Arial" w:hAnsi="Arial" w:cs="Arial"/>
          <w:b/>
          <w:color w:val="EE0000"/>
        </w:rPr>
      </w:pPr>
      <w:r w:rsidRPr="003A78B7">
        <w:rPr>
          <w:rFonts w:ascii="Arial" w:hAnsi="Arial" w:cs="Arial"/>
          <w:b/>
          <w:color w:val="EE0000"/>
        </w:rPr>
        <w:t>PRESENTACIÓN DE OFERTAS</w:t>
      </w:r>
    </w:p>
    <w:p w14:paraId="7800D9CA" w14:textId="6BFD972A" w:rsidR="00FC4A7A" w:rsidRPr="00CB42B2" w:rsidRDefault="00FC4A7A" w:rsidP="0034192F">
      <w:pPr>
        <w:spacing w:before="120" w:after="120"/>
        <w:jc w:val="both"/>
        <w:rPr>
          <w:rFonts w:ascii="Arial" w:hAnsi="Arial" w:cs="Arial"/>
        </w:rPr>
      </w:pPr>
      <w:r w:rsidRPr="00CB42B2">
        <w:rPr>
          <w:rFonts w:ascii="Arial" w:hAnsi="Arial" w:cs="Arial"/>
        </w:rPr>
        <w:t xml:space="preserve">Estos tres correos electrónicos irán dirigidos a la atención de </w:t>
      </w:r>
      <w:r w:rsidR="005C3B09" w:rsidRPr="00CB42B2">
        <w:rPr>
          <w:rFonts w:ascii="Arial" w:hAnsi="Arial" w:cs="Arial"/>
          <w:b/>
        </w:rPr>
        <w:t xml:space="preserve">Cadenas Menéndez, Monica &lt;mcadenas@fundaciononce.es&gt;; Martin de Paz, Mercedes </w:t>
      </w:r>
      <w:hyperlink r:id="rId33" w:history="1">
        <w:r w:rsidR="008D7784" w:rsidRPr="00AE43CA">
          <w:rPr>
            <w:rStyle w:val="Hipervnculo"/>
            <w:rFonts w:ascii="Arial" w:hAnsi="Arial" w:cs="Arial"/>
            <w:b/>
          </w:rPr>
          <w:t>mmartinp@fundaciononce.es</w:t>
        </w:r>
      </w:hyperlink>
      <w:r w:rsidR="008D7784">
        <w:rPr>
          <w:rFonts w:ascii="Arial" w:hAnsi="Arial" w:cs="Arial"/>
          <w:b/>
        </w:rPr>
        <w:t xml:space="preserve"> y al </w:t>
      </w:r>
      <w:proofErr w:type="gramStart"/>
      <w:r w:rsidR="008D7784">
        <w:rPr>
          <w:rFonts w:ascii="Arial" w:hAnsi="Arial" w:cs="Arial"/>
          <w:b/>
        </w:rPr>
        <w:t xml:space="preserve">buzón  </w:t>
      </w:r>
      <w:r w:rsidR="008D7784" w:rsidRPr="0035724E">
        <w:rPr>
          <w:rFonts w:ascii="Arial" w:hAnsi="Arial" w:cs="Arial"/>
          <w:b/>
        </w:rPr>
        <w:t>Cursos</w:t>
      </w:r>
      <w:proofErr w:type="gramEnd"/>
      <w:r w:rsidR="008D7784" w:rsidRPr="0035724E">
        <w:rPr>
          <w:rFonts w:ascii="Arial" w:hAnsi="Arial" w:cs="Arial"/>
          <w:b/>
        </w:rPr>
        <w:t xml:space="preserve"> Portalento Digital &lt;cursos.portalentodigital@fundaciononce.es&gt;</w:t>
      </w:r>
      <w:r w:rsidRPr="00CB42B2">
        <w:rPr>
          <w:rFonts w:ascii="Arial" w:hAnsi="Arial" w:cs="Arial"/>
        </w:rPr>
        <w:t xml:space="preserve">, antes de las </w:t>
      </w:r>
      <w:r w:rsidRPr="00CB42B2">
        <w:rPr>
          <w:rFonts w:ascii="Arial" w:hAnsi="Arial" w:cs="Arial"/>
          <w:b/>
        </w:rPr>
        <w:t>1</w:t>
      </w:r>
      <w:r w:rsidR="00A03224">
        <w:rPr>
          <w:rFonts w:ascii="Arial" w:hAnsi="Arial" w:cs="Arial"/>
          <w:b/>
        </w:rPr>
        <w:t>4</w:t>
      </w:r>
      <w:r w:rsidRPr="00CB42B2">
        <w:rPr>
          <w:rFonts w:ascii="Arial" w:hAnsi="Arial" w:cs="Arial"/>
          <w:b/>
        </w:rPr>
        <w:t xml:space="preserve"> horas</w:t>
      </w:r>
      <w:r w:rsidRPr="00CB42B2">
        <w:rPr>
          <w:rFonts w:ascii="Arial" w:hAnsi="Arial" w:cs="Arial"/>
        </w:rPr>
        <w:t xml:space="preserve"> del día </w:t>
      </w:r>
      <w:r w:rsidR="00A03224">
        <w:rPr>
          <w:rFonts w:ascii="Arial" w:hAnsi="Arial" w:cs="Arial"/>
          <w:b/>
          <w:bCs/>
        </w:rPr>
        <w:t>20</w:t>
      </w:r>
      <w:r w:rsidRPr="00CB42B2">
        <w:rPr>
          <w:rFonts w:ascii="Arial" w:hAnsi="Arial" w:cs="Arial"/>
          <w:b/>
        </w:rPr>
        <w:t xml:space="preserve"> de </w:t>
      </w:r>
      <w:r w:rsidR="00A03224">
        <w:rPr>
          <w:rFonts w:ascii="Arial" w:hAnsi="Arial" w:cs="Arial"/>
          <w:b/>
        </w:rPr>
        <w:t>agosto</w:t>
      </w:r>
      <w:r w:rsidRPr="00CB42B2">
        <w:rPr>
          <w:rFonts w:ascii="Arial" w:hAnsi="Arial" w:cs="Arial"/>
          <w:b/>
        </w:rPr>
        <w:t xml:space="preserve"> de 2025</w:t>
      </w:r>
      <w:r w:rsidRPr="00CB42B2">
        <w:rPr>
          <w:rFonts w:ascii="Arial" w:hAnsi="Arial" w:cs="Arial"/>
        </w:rPr>
        <w:t xml:space="preserve">. Una vez vencida la hora del día límite indicada para la presentación de proposiciones, Inserta Innovación no acepta nuevas ofertas. </w:t>
      </w:r>
    </w:p>
    <w:p w14:paraId="240494BE" w14:textId="77777777" w:rsidR="00FC4A7A" w:rsidRPr="00CB42B2" w:rsidRDefault="00FC4A7A" w:rsidP="0034192F">
      <w:pPr>
        <w:spacing w:before="120" w:after="120"/>
        <w:jc w:val="both"/>
        <w:rPr>
          <w:rFonts w:ascii="Arial" w:hAnsi="Arial" w:cs="Arial"/>
          <w:lang w:val="es-ES_tradnl"/>
        </w:rPr>
      </w:pPr>
      <w:r w:rsidRPr="00CB42B2">
        <w:rPr>
          <w:rFonts w:ascii="Arial" w:hAnsi="Arial" w:cs="Arial"/>
        </w:rPr>
        <w:t xml:space="preserve">Cada licitador sólo podrá presentar una proposición, no admitiéndose más ofertas u otras soluciones sobre la presentada. </w:t>
      </w:r>
      <w:r w:rsidRPr="00CB42B2">
        <w:rPr>
          <w:rFonts w:ascii="Arial" w:hAnsi="Arial" w:cs="Arial"/>
          <w:lang w:val="es-ES_tradnl"/>
        </w:rPr>
        <w:t>Tampoco podrá suscribir ninguna propuesta en unión temporal con otros si lo ha hecho individualmente o figurar en más de una unión temporal.</w:t>
      </w:r>
    </w:p>
    <w:p w14:paraId="2F6CD724" w14:textId="77777777" w:rsidR="00FC4A7A" w:rsidRPr="00CB42B2" w:rsidRDefault="00FC4A7A" w:rsidP="0034192F">
      <w:pPr>
        <w:spacing w:before="120" w:after="120"/>
        <w:jc w:val="both"/>
        <w:rPr>
          <w:rFonts w:ascii="Arial" w:hAnsi="Arial" w:cs="Arial"/>
        </w:rPr>
      </w:pPr>
      <w:r w:rsidRPr="00CB42B2">
        <w:rPr>
          <w:rFonts w:ascii="Arial" w:hAnsi="Arial" w:cs="Arial"/>
        </w:rPr>
        <w:t>Todas las empresas presentarán su documentación en español. La documentación redactada en otra lengua</w:t>
      </w:r>
      <w:r w:rsidRPr="00CB42B2">
        <w:rPr>
          <w:rFonts w:ascii="Arial" w:hAnsi="Arial" w:cs="Arial"/>
          <w:b/>
        </w:rPr>
        <w:t xml:space="preserve"> </w:t>
      </w:r>
      <w:r w:rsidRPr="00CB42B2">
        <w:rPr>
          <w:rFonts w:ascii="Arial" w:hAnsi="Arial" w:cs="Arial"/>
        </w:rPr>
        <w:t>extranjera deberá acompañarse de la correspondiente traducción oficial al español.</w:t>
      </w:r>
    </w:p>
    <w:p w14:paraId="4774669F" w14:textId="77777777" w:rsidR="00FC4A7A" w:rsidRPr="00CB42B2" w:rsidRDefault="00FC4A7A" w:rsidP="0034192F">
      <w:pPr>
        <w:spacing w:before="120" w:after="120"/>
        <w:jc w:val="both"/>
        <w:rPr>
          <w:rFonts w:ascii="Arial" w:hAnsi="Arial" w:cs="Arial"/>
        </w:rPr>
      </w:pPr>
      <w:r w:rsidRPr="00CB42B2">
        <w:rPr>
          <w:rFonts w:ascii="Arial" w:hAnsi="Arial" w:cs="Arial"/>
        </w:rPr>
        <w:t>Las proposiciones serán tratadas de forma confidencial. Su presentación presume la aceptación incondicionada de las cláusulas de los Pliegos de Condiciones Administrativas y de Condiciones Técnicas y de las declaraciones responsables por las que el proponente manifiesta que reúne todas y cada una de las condiciones exigidas para contratar con Inserta Innovación.</w:t>
      </w:r>
    </w:p>
    <w:p w14:paraId="1EF10007" w14:textId="058B1D5A" w:rsidR="00686E4C" w:rsidRPr="00686E4C" w:rsidRDefault="00686E4C" w:rsidP="00686E4C">
      <w:pPr>
        <w:spacing w:before="120" w:after="120"/>
        <w:jc w:val="both"/>
        <w:rPr>
          <w:rFonts w:ascii="Arial" w:hAnsi="Arial" w:cs="Arial"/>
        </w:rPr>
      </w:pPr>
      <w:r w:rsidRPr="00974D15">
        <w:rPr>
          <w:rFonts w:ascii="Arial" w:hAnsi="Arial" w:cs="Arial"/>
        </w:rPr>
        <w:t xml:space="preserve">Por último, en caso de duda sobre el contenido de los pliegos o la presentación de las ofertas, los licitadores podrán solicitar las aclaraciones pertinentes poniéndose en comunicación con Inserta Innovación a través de </w:t>
      </w:r>
      <w:r w:rsidRPr="00974D15">
        <w:rPr>
          <w:rFonts w:ascii="Arial" w:hAnsi="Arial" w:cs="Arial"/>
          <w:b/>
        </w:rPr>
        <w:t xml:space="preserve">Cadenas Menéndez, Monica &lt;mcadenas@fundaciononce.es&gt;; Martin de Paz, Mercedes </w:t>
      </w:r>
      <w:hyperlink r:id="rId34" w:history="1">
        <w:r w:rsidR="007F116C" w:rsidRPr="00AE43CA">
          <w:rPr>
            <w:rStyle w:val="Hipervnculo"/>
            <w:rFonts w:ascii="Arial" w:hAnsi="Arial" w:cs="Arial"/>
            <w:b/>
          </w:rPr>
          <w:t>mmartinp@fundaciononce.es</w:t>
        </w:r>
      </w:hyperlink>
      <w:r w:rsidR="007F116C">
        <w:rPr>
          <w:rFonts w:ascii="Arial" w:hAnsi="Arial" w:cs="Arial"/>
          <w:b/>
        </w:rPr>
        <w:t xml:space="preserve"> y al </w:t>
      </w:r>
      <w:r w:rsidR="0035724E">
        <w:rPr>
          <w:rFonts w:ascii="Arial" w:hAnsi="Arial" w:cs="Arial"/>
          <w:b/>
        </w:rPr>
        <w:t xml:space="preserve">buzón  </w:t>
      </w:r>
      <w:r w:rsidR="0035724E" w:rsidRPr="0035724E">
        <w:rPr>
          <w:rFonts w:ascii="Arial" w:hAnsi="Arial" w:cs="Arial"/>
          <w:b/>
        </w:rPr>
        <w:t>Cursos Portalento Digital &lt;cursos.portalentodigital@fundaciononce.es&gt;</w:t>
      </w:r>
      <w:r w:rsidRPr="00974D15">
        <w:rPr>
          <w:rFonts w:ascii="Arial" w:hAnsi="Arial" w:cs="Arial"/>
        </w:rPr>
        <w:t xml:space="preserve"> o por teléfono en el en el número 91 1106 106. Las dudas podrán aclararse por correo electrónico.</w:t>
      </w:r>
      <w:r w:rsidR="0035724E">
        <w:rPr>
          <w:rFonts w:ascii="Arial" w:hAnsi="Arial" w:cs="Arial"/>
        </w:rPr>
        <w:t xml:space="preserve"> </w:t>
      </w:r>
      <w:r w:rsidR="0035724E" w:rsidRPr="005C50B9">
        <w:rPr>
          <w:rFonts w:ascii="Arial" w:hAnsi="Arial" w:cs="Arial"/>
          <w:b/>
          <w:bCs/>
          <w:u w:val="single"/>
        </w:rPr>
        <w:t xml:space="preserve">Indicar en </w:t>
      </w:r>
      <w:proofErr w:type="gramStart"/>
      <w:r w:rsidR="0035724E" w:rsidRPr="005C50B9">
        <w:rPr>
          <w:rFonts w:ascii="Arial" w:hAnsi="Arial" w:cs="Arial"/>
          <w:b/>
          <w:bCs/>
          <w:u w:val="single"/>
        </w:rPr>
        <w:t xml:space="preserve">los </w:t>
      </w:r>
      <w:r w:rsidR="005C50B9" w:rsidRPr="005C50B9">
        <w:rPr>
          <w:rFonts w:ascii="Arial" w:hAnsi="Arial" w:cs="Arial"/>
          <w:b/>
          <w:bCs/>
          <w:u w:val="single"/>
        </w:rPr>
        <w:t>email</w:t>
      </w:r>
      <w:proofErr w:type="gramEnd"/>
      <w:r w:rsidR="005C50B9" w:rsidRPr="005C50B9">
        <w:rPr>
          <w:rFonts w:ascii="Arial" w:hAnsi="Arial" w:cs="Arial"/>
          <w:b/>
          <w:bCs/>
          <w:u w:val="single"/>
        </w:rPr>
        <w:t xml:space="preserve"> el código del EXPEDIENTE Y EL LOTE que se presenta</w:t>
      </w:r>
      <w:r w:rsidR="008D7784">
        <w:rPr>
          <w:rFonts w:ascii="Arial" w:hAnsi="Arial" w:cs="Arial"/>
          <w:b/>
          <w:bCs/>
          <w:u w:val="single"/>
        </w:rPr>
        <w:t xml:space="preserve"> y/o sobre el que se realiza la consulta</w:t>
      </w:r>
      <w:r w:rsidR="005C50B9" w:rsidRPr="005C50B9">
        <w:rPr>
          <w:rFonts w:ascii="Arial" w:hAnsi="Arial" w:cs="Arial"/>
          <w:b/>
          <w:bCs/>
          <w:u w:val="single"/>
        </w:rPr>
        <w:t>.</w:t>
      </w:r>
    </w:p>
    <w:p w14:paraId="5706BD1D"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De cara a evitar devoluciones de los correos con la documentación no se deberán superar los 10MB por lo que se recomienda que se remita la </w:t>
      </w:r>
      <w:r w:rsidRPr="00CB42B2">
        <w:rPr>
          <w:rFonts w:ascii="Arial" w:hAnsi="Arial" w:cs="Arial"/>
        </w:rPr>
        <w:lastRenderedPageBreak/>
        <w:t>documentación en formato comprimido o en varios correos añadiendo en el asunto por ejemplo correo 1/3 en el caso de ser tres los correos necesarios.</w:t>
      </w:r>
    </w:p>
    <w:p w14:paraId="521A9B32" w14:textId="77777777" w:rsidR="00FC4A7A" w:rsidRPr="00CB42B2" w:rsidRDefault="00FC4A7A" w:rsidP="0034192F">
      <w:pPr>
        <w:spacing w:before="120" w:after="120"/>
        <w:jc w:val="both"/>
        <w:rPr>
          <w:rFonts w:ascii="Arial" w:hAnsi="Arial" w:cs="Arial"/>
        </w:rPr>
      </w:pPr>
      <w:r w:rsidRPr="00CB42B2">
        <w:rPr>
          <w:rFonts w:ascii="Arial" w:hAnsi="Arial" w:cs="Arial"/>
        </w:rPr>
        <w:t>El licitador tiene a su disposición la opción de realizar consulta sobre el envío de la documentación utilizando la información de contacto de este Pliego.</w:t>
      </w:r>
    </w:p>
    <w:p w14:paraId="398B43BD" w14:textId="77777777" w:rsidR="00FC4A7A" w:rsidRPr="00CB42B2" w:rsidRDefault="00FC4A7A" w:rsidP="0034192F">
      <w:pPr>
        <w:spacing w:before="120" w:after="120"/>
        <w:jc w:val="both"/>
        <w:rPr>
          <w:rFonts w:ascii="Arial" w:hAnsi="Arial" w:cs="Arial"/>
        </w:rPr>
      </w:pPr>
      <w:r w:rsidRPr="00CB42B2">
        <w:rPr>
          <w:rFonts w:ascii="Arial" w:hAnsi="Arial" w:cs="Arial"/>
        </w:rPr>
        <w:t>Será motivo de exclusión:</w:t>
      </w:r>
    </w:p>
    <w:p w14:paraId="116017B1"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Imposibilidad de identificación de los correos o del licitador.</w:t>
      </w:r>
    </w:p>
    <w:p w14:paraId="2E79A4D0"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La presentación de información relativa a la oferta económica en otro correo que no sea el correspondiente a la documentación C.</w:t>
      </w:r>
    </w:p>
    <w:p w14:paraId="0BB48C4B"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La presentación de documentación (A, B, C) en un único correo.</w:t>
      </w:r>
    </w:p>
    <w:p w14:paraId="2876CCB9" w14:textId="77777777" w:rsidR="00FC4A7A" w:rsidRPr="00CB42B2" w:rsidRDefault="00FC4A7A" w:rsidP="001E2E99">
      <w:pPr>
        <w:pStyle w:val="Prrafodelista"/>
        <w:widowControl w:val="0"/>
        <w:numPr>
          <w:ilvl w:val="0"/>
          <w:numId w:val="10"/>
        </w:numPr>
        <w:autoSpaceDE w:val="0"/>
        <w:autoSpaceDN w:val="0"/>
        <w:spacing w:before="120" w:after="120"/>
        <w:jc w:val="both"/>
        <w:rPr>
          <w:rFonts w:ascii="Arial" w:hAnsi="Arial" w:cs="Arial"/>
          <w:sz w:val="24"/>
          <w:szCs w:val="24"/>
        </w:rPr>
      </w:pPr>
      <w:r w:rsidRPr="00CB42B2">
        <w:rPr>
          <w:rFonts w:ascii="Arial" w:hAnsi="Arial" w:cs="Arial"/>
          <w:sz w:val="24"/>
          <w:szCs w:val="24"/>
        </w:rPr>
        <w:t>La no presentación de la propuesta económica durante el plazo de presentación de ofertas, así como su no presentación en el modelo establecido.</w:t>
      </w:r>
    </w:p>
    <w:p w14:paraId="2B46DF21"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En caso de que durante la revisión de la documentación de cualquiera de los correos se identifiquen defectos u omisiones subsanables se procederá a notificarse al licitador correspondiente para que en </w:t>
      </w:r>
      <w:r w:rsidRPr="00CB42B2">
        <w:rPr>
          <w:rFonts w:ascii="Arial" w:hAnsi="Arial" w:cs="Arial"/>
          <w:b/>
        </w:rPr>
        <w:t>un plazo máximo de 48 horas</w:t>
      </w:r>
      <w:r w:rsidRPr="00CB42B2">
        <w:rPr>
          <w:rFonts w:ascii="Arial" w:hAnsi="Arial" w:cs="Arial"/>
        </w:rPr>
        <w:t xml:space="preserve"> desde el envío de dicha notificación proceda a la subsanación. </w:t>
      </w:r>
    </w:p>
    <w:p w14:paraId="4152C09B" w14:textId="77777777" w:rsidR="00FC4A7A" w:rsidRPr="00CB42B2" w:rsidRDefault="00FC4A7A" w:rsidP="0034192F">
      <w:pPr>
        <w:adjustRightInd w:val="0"/>
        <w:spacing w:before="120" w:after="120"/>
        <w:jc w:val="both"/>
        <w:rPr>
          <w:rFonts w:ascii="Arial" w:hAnsi="Arial" w:cs="Arial"/>
          <w:lang w:val="es-ES_tradnl"/>
        </w:rPr>
      </w:pPr>
      <w:r w:rsidRPr="00CB42B2">
        <w:rPr>
          <w:rFonts w:ascii="Arial" w:hAnsi="Arial" w:cs="Arial"/>
          <w:lang w:val="es-ES_tradnl"/>
        </w:rPr>
        <w:t>A modo de ejemplo, se podrían considerar defectos u omisiones subsanables:</w:t>
      </w:r>
    </w:p>
    <w:p w14:paraId="712CA683"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Error en la consignación de la fecha de los documentos</w:t>
      </w:r>
    </w:p>
    <w:p w14:paraId="58FCE6F3"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Error en parte de la referencia a la licitación, lote (cuando proceda), u objeto de la contratación</w:t>
      </w:r>
    </w:p>
    <w:p w14:paraId="7934DFC0"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Ausencia de fecha, firma y/o sello</w:t>
      </w:r>
    </w:p>
    <w:p w14:paraId="7C78C308"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 xml:space="preserve">Ausencia de la identificación o relación de documentos en el cuerpo de los correos </w:t>
      </w:r>
    </w:p>
    <w:p w14:paraId="6757CB2A" w14:textId="77777777" w:rsidR="00FC4A7A" w:rsidRPr="00CB42B2" w:rsidRDefault="00FC4A7A" w:rsidP="0034192F">
      <w:pPr>
        <w:spacing w:before="120" w:after="120"/>
        <w:jc w:val="both"/>
        <w:rPr>
          <w:rFonts w:ascii="Arial" w:hAnsi="Arial" w:cs="Arial"/>
        </w:rPr>
      </w:pPr>
      <w:r w:rsidRPr="00CB42B2">
        <w:rPr>
          <w:rFonts w:ascii="Arial" w:hAnsi="Arial" w:cs="Arial"/>
        </w:rPr>
        <w:t>La no subsanación en plazo da lugar a la exclusión del licitador que será comunicada informándole sobre las razones que han motivado dicha exclusión.</w:t>
      </w:r>
    </w:p>
    <w:p w14:paraId="0640339F" w14:textId="68090F36" w:rsidR="003C27B1" w:rsidRPr="00CB42B2" w:rsidRDefault="003C27B1" w:rsidP="0034192F">
      <w:pPr>
        <w:spacing w:before="120" w:after="120"/>
        <w:jc w:val="both"/>
        <w:rPr>
          <w:rFonts w:ascii="Arial" w:hAnsi="Arial" w:cs="Arial"/>
        </w:rPr>
      </w:pPr>
      <w:r w:rsidRPr="00CB42B2">
        <w:rPr>
          <w:rFonts w:ascii="Arial" w:hAnsi="Arial" w:cs="Arial"/>
          <w:b/>
          <w:spacing w:val="-2"/>
        </w:rPr>
        <w:t>Examen de la documentación jurídico-administrativa y valoración de las propuestas técnicas</w:t>
      </w:r>
    </w:p>
    <w:p w14:paraId="58E2733D" w14:textId="77777777" w:rsidR="00FC4A7A" w:rsidRPr="00CB42B2" w:rsidRDefault="00FC4A7A" w:rsidP="0034192F">
      <w:pPr>
        <w:suppressAutoHyphens/>
        <w:spacing w:before="120" w:after="120"/>
        <w:jc w:val="both"/>
        <w:rPr>
          <w:rFonts w:ascii="Arial" w:hAnsi="Arial" w:cs="Arial"/>
          <w:spacing w:val="-2"/>
        </w:rPr>
      </w:pPr>
      <w:r w:rsidRPr="00CB42B2">
        <w:rPr>
          <w:rFonts w:ascii="Arial" w:hAnsi="Arial" w:cs="Arial"/>
        </w:rPr>
        <w:t>Recibidas las propuestas de los diferentes licitadores se constituirá la Comisión Calificadora compuesta por:</w:t>
      </w:r>
    </w:p>
    <w:p w14:paraId="7ECCF301" w14:textId="77777777" w:rsidR="00FC4A7A" w:rsidRPr="00CB42B2" w:rsidRDefault="00FC4A7A" w:rsidP="001E2E99">
      <w:pPr>
        <w:pStyle w:val="Prrafodelista"/>
        <w:numPr>
          <w:ilvl w:val="0"/>
          <w:numId w:val="15"/>
        </w:numPr>
        <w:suppressAutoHyphens/>
        <w:spacing w:before="120" w:after="120"/>
        <w:ind w:left="709" w:hanging="283"/>
        <w:jc w:val="both"/>
        <w:rPr>
          <w:rFonts w:ascii="Arial" w:hAnsi="Arial" w:cs="Arial"/>
          <w:sz w:val="24"/>
          <w:szCs w:val="24"/>
        </w:rPr>
      </w:pPr>
      <w:r w:rsidRPr="00CB42B2">
        <w:rPr>
          <w:rFonts w:ascii="Arial" w:hAnsi="Arial" w:cs="Arial"/>
          <w:sz w:val="24"/>
          <w:szCs w:val="24"/>
        </w:rPr>
        <w:t xml:space="preserve">el </w:t>
      </w:r>
      <w:proofErr w:type="gramStart"/>
      <w:r w:rsidRPr="00CB42B2">
        <w:rPr>
          <w:rFonts w:ascii="Arial" w:hAnsi="Arial" w:cs="Arial"/>
          <w:sz w:val="24"/>
          <w:szCs w:val="24"/>
        </w:rPr>
        <w:t>Presidente</w:t>
      </w:r>
      <w:proofErr w:type="gramEnd"/>
      <w:r w:rsidRPr="00CB42B2">
        <w:rPr>
          <w:rFonts w:ascii="Arial" w:hAnsi="Arial" w:cs="Arial"/>
          <w:sz w:val="24"/>
          <w:szCs w:val="24"/>
        </w:rPr>
        <w:t xml:space="preserve"> (Promotor(a)) y </w:t>
      </w:r>
    </w:p>
    <w:p w14:paraId="17935F7C" w14:textId="77777777" w:rsidR="00FC4A7A" w:rsidRPr="00CB42B2" w:rsidRDefault="00FC4A7A" w:rsidP="001E2E99">
      <w:pPr>
        <w:numPr>
          <w:ilvl w:val="0"/>
          <w:numId w:val="15"/>
        </w:numPr>
        <w:suppressAutoHyphens/>
        <w:spacing w:before="120" w:after="120"/>
        <w:ind w:left="710" w:hanging="284"/>
        <w:jc w:val="both"/>
        <w:rPr>
          <w:rFonts w:ascii="Arial" w:hAnsi="Arial" w:cs="Arial"/>
          <w:spacing w:val="-2"/>
        </w:rPr>
      </w:pPr>
      <w:r w:rsidRPr="00CB42B2">
        <w:rPr>
          <w:rFonts w:ascii="Arial" w:hAnsi="Arial" w:cs="Arial"/>
        </w:rPr>
        <w:t>el/los Vocal/es (persona/s que realizan las funciones de Desarrollador(a), designado/s por el (la) promotor(a)).</w:t>
      </w:r>
    </w:p>
    <w:p w14:paraId="4C655593" w14:textId="77777777" w:rsidR="00FC4A7A" w:rsidRPr="00CB42B2" w:rsidRDefault="00FC4A7A" w:rsidP="0034192F">
      <w:pPr>
        <w:adjustRightInd w:val="0"/>
        <w:spacing w:before="120" w:after="120"/>
        <w:jc w:val="both"/>
        <w:rPr>
          <w:rFonts w:ascii="Arial" w:hAnsi="Arial" w:cs="Arial"/>
        </w:rPr>
      </w:pPr>
      <w:r w:rsidRPr="00CB42B2">
        <w:rPr>
          <w:rFonts w:ascii="Arial" w:hAnsi="Arial" w:cs="Arial"/>
        </w:rPr>
        <w:t xml:space="preserve">La Comisión Calificadora procederá en primer lugar al examen de la Documentación jurídico-administrativa (documentación A). </w:t>
      </w:r>
    </w:p>
    <w:p w14:paraId="59CC1DF4" w14:textId="77777777" w:rsidR="00FC4A7A" w:rsidRPr="00CB42B2" w:rsidRDefault="00FC4A7A" w:rsidP="0034192F">
      <w:pPr>
        <w:spacing w:before="120" w:after="120"/>
        <w:jc w:val="both"/>
        <w:rPr>
          <w:rFonts w:ascii="Arial" w:hAnsi="Arial" w:cs="Arial"/>
        </w:rPr>
      </w:pPr>
      <w:r w:rsidRPr="00CB42B2">
        <w:rPr>
          <w:rFonts w:ascii="Arial" w:hAnsi="Arial" w:cs="Arial"/>
        </w:rPr>
        <w:t>A continuación, se procederá a la valoración de las propuestas técnicas, según lo establecido en el Pliego de Condiciones Técnicas. Siempre que la propuesta técnica haya superado el umbral de calidad técnica exigida en dicho Pliego, se valorarán las propuestas económicas según lo estipulado en el apartado siguiente.</w:t>
      </w:r>
    </w:p>
    <w:p w14:paraId="589F1B2E" w14:textId="0AEFED8B" w:rsidR="00DB3CA5" w:rsidRDefault="00DB3CA5">
      <w:pPr>
        <w:rPr>
          <w:rFonts w:ascii="Arial" w:hAnsi="Arial" w:cs="Arial"/>
          <w:b/>
          <w:spacing w:val="-2"/>
        </w:rPr>
      </w:pPr>
      <w:r>
        <w:rPr>
          <w:rFonts w:ascii="Arial" w:hAnsi="Arial" w:cs="Arial"/>
          <w:b/>
          <w:spacing w:val="-2"/>
        </w:rPr>
        <w:br w:type="page"/>
      </w:r>
    </w:p>
    <w:p w14:paraId="31789D87" w14:textId="77777777" w:rsidR="001D6BBC" w:rsidRPr="00CB42B2" w:rsidRDefault="001D6BBC" w:rsidP="0034192F">
      <w:pPr>
        <w:spacing w:before="120" w:after="120"/>
        <w:ind w:left="108"/>
        <w:jc w:val="both"/>
        <w:rPr>
          <w:rFonts w:ascii="Arial" w:hAnsi="Arial" w:cs="Arial"/>
          <w:b/>
          <w:spacing w:val="-2"/>
        </w:rPr>
      </w:pPr>
    </w:p>
    <w:p w14:paraId="29F8AAA6" w14:textId="72843F96" w:rsidR="00FC4A7A" w:rsidRPr="00CB42B2" w:rsidRDefault="005573CD" w:rsidP="002366CA">
      <w:pPr>
        <w:spacing w:before="120" w:after="120"/>
        <w:jc w:val="both"/>
        <w:rPr>
          <w:rFonts w:ascii="Arial" w:hAnsi="Arial" w:cs="Arial"/>
        </w:rPr>
      </w:pPr>
      <w:r w:rsidRPr="00CB42B2">
        <w:rPr>
          <w:rFonts w:ascii="Arial" w:hAnsi="Arial" w:cs="Arial"/>
          <w:b/>
          <w:spacing w:val="-2"/>
        </w:rPr>
        <w:t>Criterios de valoración no sujetos a juicio de valor por LOTE</w:t>
      </w:r>
      <w:r w:rsidR="00966665">
        <w:rPr>
          <w:rFonts w:ascii="Arial" w:hAnsi="Arial" w:cs="Arial"/>
          <w:b/>
          <w:spacing w:val="-2"/>
        </w:rPr>
        <w:t>:</w:t>
      </w:r>
    </w:p>
    <w:tbl>
      <w:tblPr>
        <w:tblW w:w="8591" w:type="dxa"/>
        <w:tblCellMar>
          <w:left w:w="70" w:type="dxa"/>
          <w:right w:w="70" w:type="dxa"/>
        </w:tblCellMar>
        <w:tblLook w:val="04A0" w:firstRow="1" w:lastRow="0" w:firstColumn="1" w:lastColumn="0" w:noHBand="0" w:noVBand="1"/>
      </w:tblPr>
      <w:tblGrid>
        <w:gridCol w:w="6701"/>
        <w:gridCol w:w="1890"/>
      </w:tblGrid>
      <w:tr w:rsidR="00FC4A7A" w:rsidRPr="00CB42B2" w14:paraId="47215708" w14:textId="77777777" w:rsidTr="002366CA">
        <w:trPr>
          <w:trHeight w:val="497"/>
        </w:trPr>
        <w:tc>
          <w:tcPr>
            <w:tcW w:w="6701" w:type="dxa"/>
            <w:tcBorders>
              <w:top w:val="single" w:sz="8" w:space="0" w:color="auto"/>
              <w:left w:val="single" w:sz="8" w:space="0" w:color="auto"/>
              <w:bottom w:val="single" w:sz="8" w:space="0" w:color="auto"/>
              <w:right w:val="single" w:sz="8" w:space="0" w:color="auto"/>
            </w:tcBorders>
            <w:vAlign w:val="center"/>
            <w:hideMark/>
          </w:tcPr>
          <w:p w14:paraId="43B75B2D" w14:textId="77777777" w:rsidR="00FC4A7A" w:rsidRPr="00CB42B2" w:rsidRDefault="00FC4A7A" w:rsidP="0034192F">
            <w:pPr>
              <w:spacing w:before="120" w:after="120"/>
              <w:jc w:val="both"/>
              <w:rPr>
                <w:rFonts w:ascii="Arial" w:hAnsi="Arial" w:cs="Arial"/>
                <w:b/>
                <w:bCs/>
                <w:color w:val="000000"/>
              </w:rPr>
            </w:pPr>
            <w:r w:rsidRPr="00CB42B2">
              <w:rPr>
                <w:rFonts w:ascii="Arial" w:hAnsi="Arial" w:cs="Arial"/>
                <w:b/>
                <w:bCs/>
                <w:color w:val="000000"/>
              </w:rPr>
              <w:t>CRITERIOS DE VALORACIÓN DE ELEMENTOS QUE DEPENDEN DE UN JUICIO DE VALOR</w:t>
            </w:r>
          </w:p>
        </w:tc>
        <w:tc>
          <w:tcPr>
            <w:tcW w:w="1890" w:type="dxa"/>
            <w:tcBorders>
              <w:top w:val="single" w:sz="8" w:space="0" w:color="auto"/>
              <w:left w:val="nil"/>
              <w:bottom w:val="single" w:sz="8" w:space="0" w:color="auto"/>
              <w:right w:val="single" w:sz="4" w:space="0" w:color="auto"/>
            </w:tcBorders>
            <w:vAlign w:val="center"/>
            <w:hideMark/>
          </w:tcPr>
          <w:p w14:paraId="6C31A204" w14:textId="77777777" w:rsidR="00FC4A7A" w:rsidRPr="00CB42B2" w:rsidRDefault="00FC4A7A" w:rsidP="0034192F">
            <w:pPr>
              <w:spacing w:before="120" w:after="120"/>
              <w:jc w:val="both"/>
              <w:rPr>
                <w:rFonts w:ascii="Arial" w:hAnsi="Arial" w:cs="Arial"/>
                <w:b/>
                <w:bCs/>
                <w:color w:val="000000"/>
              </w:rPr>
            </w:pPr>
            <w:r w:rsidRPr="00CB42B2">
              <w:rPr>
                <w:rFonts w:ascii="Arial" w:hAnsi="Arial" w:cs="Arial"/>
                <w:b/>
                <w:bCs/>
                <w:color w:val="000000"/>
              </w:rPr>
              <w:t xml:space="preserve">VALORACIÓN MÁXIMA </w:t>
            </w:r>
          </w:p>
        </w:tc>
      </w:tr>
      <w:tr w:rsidR="00FC4A7A" w:rsidRPr="00974D15" w14:paraId="7AB955E5" w14:textId="77777777" w:rsidTr="002366CA">
        <w:trPr>
          <w:trHeight w:val="1042"/>
        </w:trPr>
        <w:tc>
          <w:tcPr>
            <w:tcW w:w="6701" w:type="dxa"/>
            <w:tcBorders>
              <w:top w:val="nil"/>
              <w:left w:val="single" w:sz="8" w:space="0" w:color="auto"/>
              <w:bottom w:val="nil"/>
              <w:right w:val="single" w:sz="8" w:space="0" w:color="auto"/>
            </w:tcBorders>
            <w:vAlign w:val="center"/>
            <w:hideMark/>
          </w:tcPr>
          <w:p w14:paraId="66C4416A" w14:textId="5DB4932B" w:rsidR="00FC4A7A" w:rsidRPr="00974D15" w:rsidRDefault="00FC4A7A" w:rsidP="001E2E99">
            <w:pPr>
              <w:pStyle w:val="Prrafodelista"/>
              <w:numPr>
                <w:ilvl w:val="0"/>
                <w:numId w:val="20"/>
              </w:numPr>
              <w:spacing w:before="120" w:after="120"/>
              <w:jc w:val="both"/>
              <w:rPr>
                <w:rFonts w:ascii="Arial" w:eastAsia="Times New Roman" w:hAnsi="Arial" w:cs="Arial"/>
                <w:color w:val="000000"/>
                <w:sz w:val="24"/>
                <w:szCs w:val="24"/>
                <w:lang w:eastAsia="es-ES"/>
              </w:rPr>
            </w:pPr>
            <w:r w:rsidRPr="00974D15">
              <w:rPr>
                <w:rFonts w:ascii="Arial" w:eastAsia="Times New Roman" w:hAnsi="Arial" w:cs="Arial"/>
                <w:color w:val="000000"/>
                <w:sz w:val="24"/>
                <w:szCs w:val="24"/>
                <w:lang w:eastAsia="es-ES"/>
              </w:rPr>
              <w:t xml:space="preserve">Encaje de la propuesta </w:t>
            </w:r>
            <w:r w:rsidR="006E217D" w:rsidRPr="00974D15">
              <w:rPr>
                <w:rFonts w:ascii="Arial" w:eastAsia="Times New Roman" w:hAnsi="Arial" w:cs="Arial"/>
                <w:color w:val="000000"/>
                <w:sz w:val="24"/>
                <w:szCs w:val="24"/>
                <w:lang w:eastAsia="es-ES"/>
              </w:rPr>
              <w:t>con las necesidades planteadas</w:t>
            </w:r>
            <w:r w:rsidRPr="00974D15">
              <w:rPr>
                <w:rFonts w:ascii="Arial" w:eastAsia="Times New Roman" w:hAnsi="Arial" w:cs="Arial"/>
                <w:color w:val="000000"/>
                <w:sz w:val="24"/>
                <w:szCs w:val="24"/>
                <w:lang w:eastAsia="es-ES"/>
              </w:rPr>
              <w:t>, enfoque de la solución y descripción de las actividades. (</w:t>
            </w:r>
            <w:r w:rsidR="008C5B4F" w:rsidRPr="00974D15">
              <w:rPr>
                <w:rFonts w:ascii="Arial" w:eastAsia="Times New Roman" w:hAnsi="Arial" w:cs="Arial"/>
                <w:color w:val="000000"/>
                <w:sz w:val="24"/>
                <w:szCs w:val="24"/>
                <w:lang w:eastAsia="es-ES"/>
              </w:rPr>
              <w:t>25</w:t>
            </w:r>
            <w:r w:rsidRPr="00974D15">
              <w:rPr>
                <w:rFonts w:ascii="Arial" w:eastAsia="Times New Roman" w:hAnsi="Arial" w:cs="Arial"/>
                <w:color w:val="000000"/>
                <w:sz w:val="24"/>
                <w:szCs w:val="24"/>
                <w:lang w:eastAsia="es-ES"/>
              </w:rPr>
              <w:t xml:space="preserve"> puntos)</w:t>
            </w:r>
          </w:p>
          <w:p w14:paraId="31E4FEC9" w14:textId="77777777" w:rsidR="008C5B4F" w:rsidRPr="00974D15" w:rsidRDefault="008C5B4F" w:rsidP="0034192F">
            <w:pPr>
              <w:pStyle w:val="Prrafodelista"/>
              <w:spacing w:before="120" w:after="120"/>
              <w:jc w:val="both"/>
              <w:rPr>
                <w:rFonts w:ascii="Arial" w:eastAsia="Times New Roman" w:hAnsi="Arial" w:cs="Arial"/>
                <w:color w:val="000000"/>
                <w:sz w:val="24"/>
                <w:szCs w:val="24"/>
                <w:lang w:eastAsia="es-ES"/>
              </w:rPr>
            </w:pPr>
          </w:p>
          <w:p w14:paraId="381039B8" w14:textId="2FFA29F9" w:rsidR="00FC4A7A" w:rsidRPr="00974D15" w:rsidRDefault="008C5B4F" w:rsidP="00827F9A">
            <w:pPr>
              <w:pStyle w:val="Prrafodelista"/>
              <w:numPr>
                <w:ilvl w:val="0"/>
                <w:numId w:val="20"/>
              </w:numPr>
              <w:spacing w:before="120" w:after="120"/>
              <w:jc w:val="both"/>
              <w:rPr>
                <w:rFonts w:ascii="Arial" w:eastAsia="Times New Roman" w:hAnsi="Arial" w:cs="Arial"/>
                <w:color w:val="000000"/>
                <w:sz w:val="24"/>
                <w:szCs w:val="24"/>
                <w:lang w:eastAsia="es-ES"/>
              </w:rPr>
            </w:pPr>
            <w:r w:rsidRPr="00974D15">
              <w:rPr>
                <w:rFonts w:ascii="Arial" w:eastAsia="Times New Roman" w:hAnsi="Arial" w:cs="Arial"/>
                <w:color w:val="000000"/>
                <w:sz w:val="24"/>
                <w:szCs w:val="24"/>
                <w:lang w:eastAsia="es-ES"/>
              </w:rPr>
              <w:t>Planificación: Tiempos de ejecución, Detalle del cronograma, medios técnicos y herramientas. (25 puntos)</w:t>
            </w:r>
          </w:p>
        </w:tc>
        <w:tc>
          <w:tcPr>
            <w:tcW w:w="1890" w:type="dxa"/>
            <w:vMerge w:val="restart"/>
            <w:tcBorders>
              <w:top w:val="nil"/>
              <w:left w:val="single" w:sz="8" w:space="0" w:color="auto"/>
              <w:bottom w:val="single" w:sz="8" w:space="0" w:color="000000"/>
              <w:right w:val="single" w:sz="4" w:space="0" w:color="auto"/>
            </w:tcBorders>
            <w:vAlign w:val="center"/>
            <w:hideMark/>
          </w:tcPr>
          <w:p w14:paraId="6183073B" w14:textId="6D3B042F" w:rsidR="00FC4A7A" w:rsidRPr="00974D15" w:rsidRDefault="000B04D7" w:rsidP="0034192F">
            <w:pPr>
              <w:spacing w:before="120" w:after="120"/>
              <w:jc w:val="both"/>
              <w:rPr>
                <w:rFonts w:ascii="Arial" w:hAnsi="Arial" w:cs="Arial"/>
                <w:b/>
                <w:bCs/>
                <w:color w:val="000000"/>
                <w:u w:val="single"/>
              </w:rPr>
            </w:pPr>
            <w:r w:rsidRPr="00974D15">
              <w:rPr>
                <w:rFonts w:ascii="Arial" w:hAnsi="Arial" w:cs="Arial"/>
                <w:b/>
                <w:bCs/>
                <w:color w:val="000000"/>
                <w:u w:val="single"/>
              </w:rPr>
              <w:t>8</w:t>
            </w:r>
            <w:r w:rsidR="00FC4A7A" w:rsidRPr="00974D15">
              <w:rPr>
                <w:rFonts w:ascii="Arial" w:hAnsi="Arial" w:cs="Arial"/>
                <w:b/>
                <w:bCs/>
                <w:color w:val="000000"/>
                <w:u w:val="single"/>
              </w:rPr>
              <w:t>0 puntos</w:t>
            </w:r>
          </w:p>
        </w:tc>
      </w:tr>
      <w:tr w:rsidR="00FC4A7A" w:rsidRPr="00974D15" w14:paraId="50873E50" w14:textId="77777777" w:rsidTr="002366CA">
        <w:trPr>
          <w:trHeight w:val="271"/>
        </w:trPr>
        <w:tc>
          <w:tcPr>
            <w:tcW w:w="6701" w:type="dxa"/>
            <w:tcBorders>
              <w:top w:val="nil"/>
              <w:left w:val="single" w:sz="8" w:space="0" w:color="auto"/>
              <w:bottom w:val="nil"/>
              <w:right w:val="single" w:sz="8" w:space="0" w:color="auto"/>
            </w:tcBorders>
            <w:vAlign w:val="center"/>
          </w:tcPr>
          <w:p w14:paraId="33212EE0" w14:textId="77777777" w:rsidR="00FC4A7A" w:rsidRPr="00974D15" w:rsidRDefault="00FC4A7A" w:rsidP="0034192F">
            <w:pPr>
              <w:spacing w:before="120" w:after="120"/>
              <w:jc w:val="both"/>
              <w:rPr>
                <w:rFonts w:ascii="Arial" w:hAnsi="Arial" w:cs="Arial"/>
                <w:color w:val="000000"/>
              </w:rPr>
            </w:pPr>
          </w:p>
        </w:tc>
        <w:tc>
          <w:tcPr>
            <w:tcW w:w="1890" w:type="dxa"/>
            <w:vMerge/>
            <w:tcBorders>
              <w:top w:val="nil"/>
              <w:left w:val="single" w:sz="8" w:space="0" w:color="auto"/>
              <w:bottom w:val="single" w:sz="8" w:space="0" w:color="000000"/>
              <w:right w:val="single" w:sz="4" w:space="0" w:color="auto"/>
            </w:tcBorders>
            <w:vAlign w:val="center"/>
            <w:hideMark/>
          </w:tcPr>
          <w:p w14:paraId="1B100472" w14:textId="77777777" w:rsidR="00FC4A7A" w:rsidRPr="00974D15" w:rsidRDefault="00FC4A7A" w:rsidP="0034192F">
            <w:pPr>
              <w:spacing w:before="120" w:after="120"/>
              <w:jc w:val="both"/>
              <w:rPr>
                <w:rFonts w:ascii="Arial" w:hAnsi="Arial" w:cs="Arial"/>
                <w:b/>
                <w:bCs/>
                <w:color w:val="000000"/>
                <w:u w:val="single"/>
              </w:rPr>
            </w:pPr>
          </w:p>
        </w:tc>
      </w:tr>
      <w:tr w:rsidR="00FC4A7A" w:rsidRPr="00974D15" w14:paraId="61D89B2D" w14:textId="77777777" w:rsidTr="002366CA">
        <w:trPr>
          <w:trHeight w:val="1140"/>
        </w:trPr>
        <w:tc>
          <w:tcPr>
            <w:tcW w:w="6701" w:type="dxa"/>
            <w:tcBorders>
              <w:top w:val="nil"/>
              <w:left w:val="single" w:sz="8" w:space="0" w:color="auto"/>
              <w:bottom w:val="single" w:sz="8" w:space="0" w:color="auto"/>
              <w:right w:val="single" w:sz="8" w:space="0" w:color="auto"/>
            </w:tcBorders>
            <w:vAlign w:val="center"/>
            <w:hideMark/>
          </w:tcPr>
          <w:p w14:paraId="6F6E660A" w14:textId="77777777" w:rsidR="00FC4A7A" w:rsidRPr="00974D15" w:rsidRDefault="00FC4A7A" w:rsidP="001E2E99">
            <w:pPr>
              <w:pStyle w:val="Prrafodelista"/>
              <w:numPr>
                <w:ilvl w:val="0"/>
                <w:numId w:val="20"/>
              </w:numPr>
              <w:spacing w:before="120" w:after="120"/>
              <w:jc w:val="both"/>
              <w:rPr>
                <w:rFonts w:ascii="Arial" w:eastAsia="Times New Roman" w:hAnsi="Arial" w:cs="Arial"/>
                <w:color w:val="000000"/>
                <w:sz w:val="24"/>
                <w:szCs w:val="24"/>
                <w:lang w:eastAsia="es-ES"/>
              </w:rPr>
            </w:pPr>
            <w:r w:rsidRPr="00974D15">
              <w:rPr>
                <w:rFonts w:ascii="Arial" w:eastAsia="Times New Roman" w:hAnsi="Arial" w:cs="Arial"/>
                <w:color w:val="000000"/>
                <w:sz w:val="24"/>
                <w:szCs w:val="24"/>
                <w:lang w:eastAsia="es-ES"/>
              </w:rPr>
              <w:t>Solvencia técnica y profesional:</w:t>
            </w:r>
          </w:p>
          <w:p w14:paraId="794D8BCF" w14:textId="0DAAE7B7" w:rsidR="00FC4A7A" w:rsidRPr="00974D15" w:rsidRDefault="00FC4A7A" w:rsidP="001E2E99">
            <w:pPr>
              <w:pStyle w:val="Prrafodelista"/>
              <w:numPr>
                <w:ilvl w:val="0"/>
                <w:numId w:val="10"/>
              </w:numPr>
              <w:spacing w:before="120" w:after="120"/>
              <w:jc w:val="both"/>
              <w:rPr>
                <w:rFonts w:ascii="Arial" w:eastAsia="Times New Roman" w:hAnsi="Arial" w:cs="Arial"/>
                <w:color w:val="000000"/>
                <w:sz w:val="24"/>
                <w:szCs w:val="24"/>
                <w:lang w:eastAsia="es-ES"/>
              </w:rPr>
            </w:pPr>
            <w:r w:rsidRPr="00974D15">
              <w:rPr>
                <w:rFonts w:ascii="Arial" w:eastAsia="Times New Roman" w:hAnsi="Arial" w:cs="Arial"/>
                <w:color w:val="000000"/>
                <w:sz w:val="24"/>
                <w:szCs w:val="24"/>
                <w:lang w:eastAsia="es-ES"/>
              </w:rPr>
              <w:t xml:space="preserve">Perfiles </w:t>
            </w:r>
            <w:r w:rsidR="00C13DC0" w:rsidRPr="00974D15">
              <w:rPr>
                <w:rFonts w:ascii="Arial" w:eastAsia="Times New Roman" w:hAnsi="Arial" w:cs="Arial"/>
                <w:color w:val="000000"/>
                <w:sz w:val="24"/>
                <w:szCs w:val="24"/>
                <w:lang w:eastAsia="es-ES"/>
              </w:rPr>
              <w:t>puestos a disposición</w:t>
            </w:r>
            <w:r w:rsidR="00224F6F" w:rsidRPr="00974D15">
              <w:rPr>
                <w:rFonts w:ascii="Arial" w:eastAsia="Times New Roman" w:hAnsi="Arial" w:cs="Arial"/>
                <w:color w:val="000000"/>
                <w:sz w:val="24"/>
                <w:szCs w:val="24"/>
                <w:lang w:eastAsia="es-ES"/>
              </w:rPr>
              <w:t xml:space="preserve"> para la ejecución del proyecto</w:t>
            </w:r>
            <w:r w:rsidRPr="00974D15">
              <w:rPr>
                <w:rFonts w:ascii="Arial" w:eastAsia="Times New Roman" w:hAnsi="Arial" w:cs="Arial"/>
                <w:color w:val="000000"/>
                <w:sz w:val="24"/>
                <w:szCs w:val="24"/>
                <w:lang w:eastAsia="es-ES"/>
              </w:rPr>
              <w:t>: (</w:t>
            </w:r>
            <w:r w:rsidRPr="00974D15">
              <w:rPr>
                <w:rFonts w:ascii="Arial" w:eastAsia="Times New Roman" w:hAnsi="Arial" w:cs="Arial"/>
                <w:color w:val="000000"/>
                <w:sz w:val="24"/>
                <w:szCs w:val="24"/>
                <w:u w:val="single"/>
                <w:lang w:eastAsia="es-ES"/>
              </w:rPr>
              <w:t>10 puntos</w:t>
            </w:r>
            <w:r w:rsidRPr="00974D15">
              <w:rPr>
                <w:rFonts w:ascii="Arial" w:eastAsia="Times New Roman" w:hAnsi="Arial" w:cs="Arial"/>
                <w:color w:val="000000"/>
                <w:sz w:val="24"/>
                <w:szCs w:val="24"/>
                <w:lang w:eastAsia="es-ES"/>
              </w:rPr>
              <w:t>)</w:t>
            </w:r>
          </w:p>
          <w:p w14:paraId="2E97090C" w14:textId="37D627CE" w:rsidR="00D56BBB" w:rsidRPr="00974D15" w:rsidRDefault="00985455" w:rsidP="001E2E99">
            <w:pPr>
              <w:pStyle w:val="Prrafodelista"/>
              <w:numPr>
                <w:ilvl w:val="0"/>
                <w:numId w:val="10"/>
              </w:numPr>
              <w:spacing w:before="120" w:after="120"/>
              <w:jc w:val="both"/>
              <w:rPr>
                <w:rFonts w:ascii="Arial" w:eastAsia="Times New Roman" w:hAnsi="Arial" w:cs="Arial"/>
                <w:color w:val="000000"/>
                <w:sz w:val="24"/>
                <w:szCs w:val="24"/>
                <w:lang w:eastAsia="es-ES"/>
              </w:rPr>
            </w:pPr>
            <w:r w:rsidRPr="00974D15">
              <w:rPr>
                <w:rFonts w:ascii="Arial" w:eastAsia="Times New Roman" w:hAnsi="Arial" w:cs="Arial"/>
                <w:color w:val="000000"/>
                <w:sz w:val="24"/>
                <w:szCs w:val="24"/>
                <w:lang w:eastAsia="es-ES"/>
              </w:rPr>
              <w:t>C</w:t>
            </w:r>
            <w:r w:rsidR="00D56BBB" w:rsidRPr="00974D15">
              <w:rPr>
                <w:rFonts w:ascii="Arial" w:eastAsia="Times New Roman" w:hAnsi="Arial" w:cs="Arial"/>
                <w:color w:val="000000"/>
                <w:sz w:val="24"/>
                <w:szCs w:val="24"/>
                <w:lang w:eastAsia="es-ES"/>
              </w:rPr>
              <w:t>ertificados de buena ejecución de naturaleza similar</w:t>
            </w:r>
            <w:r w:rsidR="00071439" w:rsidRPr="00974D15">
              <w:rPr>
                <w:rFonts w:ascii="Arial" w:eastAsia="Times New Roman" w:hAnsi="Arial" w:cs="Arial"/>
                <w:color w:val="000000"/>
                <w:sz w:val="24"/>
                <w:szCs w:val="24"/>
                <w:lang w:eastAsia="es-ES"/>
              </w:rPr>
              <w:t xml:space="preserve"> con importes iguales o superiore</w:t>
            </w:r>
            <w:r w:rsidR="009672E7" w:rsidRPr="00974D15">
              <w:rPr>
                <w:rFonts w:ascii="Arial" w:eastAsia="Times New Roman" w:hAnsi="Arial" w:cs="Arial"/>
                <w:color w:val="000000"/>
                <w:sz w:val="24"/>
                <w:szCs w:val="24"/>
                <w:lang w:eastAsia="es-ES"/>
              </w:rPr>
              <w:t>s (20</w:t>
            </w:r>
            <w:r w:rsidR="00183F13" w:rsidRPr="00974D15">
              <w:rPr>
                <w:rFonts w:ascii="Arial" w:eastAsia="Times New Roman" w:hAnsi="Arial" w:cs="Arial"/>
                <w:color w:val="000000"/>
                <w:sz w:val="24"/>
                <w:szCs w:val="24"/>
                <w:lang w:eastAsia="es-ES"/>
              </w:rPr>
              <w:t xml:space="preserve"> puntos</w:t>
            </w:r>
            <w:r w:rsidR="009672E7" w:rsidRPr="00974D15">
              <w:rPr>
                <w:rFonts w:ascii="Arial" w:eastAsia="Times New Roman" w:hAnsi="Arial" w:cs="Arial"/>
                <w:color w:val="000000"/>
                <w:sz w:val="24"/>
                <w:szCs w:val="24"/>
                <w:lang w:eastAsia="es-ES"/>
              </w:rPr>
              <w:t>)</w:t>
            </w:r>
          </w:p>
          <w:p w14:paraId="2EF97FE8" w14:textId="7C1F11A9" w:rsidR="00FC4A7A" w:rsidRPr="00974D15" w:rsidRDefault="00FC4A7A" w:rsidP="0034192F">
            <w:pPr>
              <w:pStyle w:val="Prrafodelista"/>
              <w:spacing w:before="120" w:after="120"/>
              <w:ind w:left="1852"/>
              <w:jc w:val="both"/>
              <w:rPr>
                <w:rFonts w:ascii="Arial" w:eastAsia="Times New Roman" w:hAnsi="Arial" w:cs="Arial"/>
                <w:color w:val="000000"/>
                <w:sz w:val="24"/>
                <w:szCs w:val="24"/>
                <w:lang w:eastAsia="es-ES"/>
              </w:rPr>
            </w:pPr>
          </w:p>
        </w:tc>
        <w:tc>
          <w:tcPr>
            <w:tcW w:w="1890" w:type="dxa"/>
            <w:vMerge/>
            <w:tcBorders>
              <w:top w:val="nil"/>
              <w:left w:val="single" w:sz="8" w:space="0" w:color="auto"/>
              <w:bottom w:val="single" w:sz="8" w:space="0" w:color="000000"/>
              <w:right w:val="single" w:sz="4" w:space="0" w:color="auto"/>
            </w:tcBorders>
            <w:vAlign w:val="center"/>
            <w:hideMark/>
          </w:tcPr>
          <w:p w14:paraId="34ACBCED" w14:textId="77777777" w:rsidR="00FC4A7A" w:rsidRPr="00974D15" w:rsidRDefault="00FC4A7A" w:rsidP="0034192F">
            <w:pPr>
              <w:spacing w:before="120" w:after="120"/>
              <w:jc w:val="both"/>
              <w:rPr>
                <w:rFonts w:ascii="Arial" w:hAnsi="Arial" w:cs="Arial"/>
                <w:b/>
                <w:bCs/>
                <w:color w:val="000000"/>
                <w:u w:val="single"/>
              </w:rPr>
            </w:pPr>
          </w:p>
        </w:tc>
      </w:tr>
      <w:tr w:rsidR="00FC4A7A" w:rsidRPr="00974D15" w14:paraId="4B425558" w14:textId="77777777" w:rsidTr="002366CA">
        <w:trPr>
          <w:trHeight w:val="1310"/>
        </w:trPr>
        <w:tc>
          <w:tcPr>
            <w:tcW w:w="6701" w:type="dxa"/>
            <w:tcBorders>
              <w:top w:val="nil"/>
              <w:left w:val="single" w:sz="8" w:space="0" w:color="auto"/>
              <w:bottom w:val="single" w:sz="8" w:space="0" w:color="auto"/>
              <w:right w:val="single" w:sz="8" w:space="0" w:color="auto"/>
            </w:tcBorders>
            <w:vAlign w:val="center"/>
            <w:hideMark/>
          </w:tcPr>
          <w:p w14:paraId="4DC5E756" w14:textId="77777777" w:rsidR="00FC4A7A" w:rsidRPr="00974D15" w:rsidRDefault="00FC4A7A" w:rsidP="0034192F">
            <w:pPr>
              <w:spacing w:before="120" w:after="120"/>
              <w:jc w:val="both"/>
              <w:rPr>
                <w:rFonts w:ascii="Arial" w:hAnsi="Arial" w:cs="Arial"/>
                <w:b/>
                <w:bCs/>
                <w:color w:val="000000"/>
              </w:rPr>
            </w:pPr>
            <w:r w:rsidRPr="00974D15">
              <w:rPr>
                <w:rFonts w:ascii="Arial" w:hAnsi="Arial" w:cs="Arial"/>
                <w:b/>
                <w:bCs/>
                <w:color w:val="000000"/>
              </w:rPr>
              <w:t>PROPUESTA ECONÓMICA / CRITERIOS DE CÁLCULO AUTOMÁTICO</w:t>
            </w:r>
          </w:p>
        </w:tc>
        <w:tc>
          <w:tcPr>
            <w:tcW w:w="1890" w:type="dxa"/>
            <w:tcBorders>
              <w:top w:val="nil"/>
              <w:left w:val="nil"/>
              <w:bottom w:val="single" w:sz="8" w:space="0" w:color="auto"/>
              <w:right w:val="single" w:sz="4" w:space="0" w:color="auto"/>
            </w:tcBorders>
            <w:vAlign w:val="center"/>
            <w:hideMark/>
          </w:tcPr>
          <w:p w14:paraId="3C48ADDA" w14:textId="557A576B" w:rsidR="00FC4A7A" w:rsidRPr="00974D15" w:rsidRDefault="00D56BBB" w:rsidP="0034192F">
            <w:pPr>
              <w:spacing w:before="120" w:after="120"/>
              <w:jc w:val="both"/>
              <w:rPr>
                <w:rFonts w:ascii="Arial" w:hAnsi="Arial" w:cs="Arial"/>
                <w:b/>
                <w:bCs/>
                <w:color w:val="000000"/>
                <w:u w:val="single"/>
              </w:rPr>
            </w:pPr>
            <w:r w:rsidRPr="00974D15">
              <w:rPr>
                <w:rFonts w:ascii="Arial" w:hAnsi="Arial" w:cs="Arial"/>
                <w:b/>
                <w:bCs/>
                <w:color w:val="000000"/>
                <w:u w:val="single"/>
              </w:rPr>
              <w:t>2</w:t>
            </w:r>
            <w:r w:rsidR="00FC4A7A" w:rsidRPr="00974D15">
              <w:rPr>
                <w:rFonts w:ascii="Arial" w:hAnsi="Arial" w:cs="Arial"/>
                <w:b/>
                <w:bCs/>
                <w:color w:val="000000"/>
                <w:u w:val="single"/>
              </w:rPr>
              <w:t>0 puntos</w:t>
            </w:r>
          </w:p>
        </w:tc>
      </w:tr>
    </w:tbl>
    <w:p w14:paraId="4A2C0B9F" w14:textId="2293ECA0" w:rsidR="00FC4A7A" w:rsidRPr="00974D15" w:rsidRDefault="009672E7" w:rsidP="00827F9A">
      <w:pPr>
        <w:pStyle w:val="Textoindependiente"/>
        <w:spacing w:before="120" w:after="120"/>
        <w:ind w:left="322" w:right="239"/>
        <w:jc w:val="both"/>
        <w:rPr>
          <w:rFonts w:ascii="Arial" w:hAnsi="Arial" w:cs="Arial"/>
          <w:sz w:val="24"/>
          <w:szCs w:val="24"/>
        </w:rPr>
      </w:pPr>
      <w:r w:rsidRPr="00974D15">
        <w:rPr>
          <w:rFonts w:ascii="Arial" w:hAnsi="Arial" w:cs="Arial"/>
          <w:b/>
          <w:spacing w:val="-2"/>
        </w:rPr>
        <w:t>No se va</w:t>
      </w:r>
      <w:r w:rsidR="008E2099" w:rsidRPr="00974D15">
        <w:rPr>
          <w:rFonts w:ascii="Arial" w:hAnsi="Arial" w:cs="Arial"/>
          <w:b/>
          <w:spacing w:val="-2"/>
        </w:rPr>
        <w:t>lorará ninguna oferta que no alcance la puntuación</w:t>
      </w:r>
      <w:r w:rsidR="00183F13" w:rsidRPr="00974D15">
        <w:rPr>
          <w:rFonts w:ascii="Arial" w:hAnsi="Arial" w:cs="Arial"/>
          <w:b/>
          <w:spacing w:val="-2"/>
        </w:rPr>
        <w:t xml:space="preserve"> técnica mínima de </w:t>
      </w:r>
      <w:r w:rsidR="00AC4817" w:rsidRPr="00974D15">
        <w:rPr>
          <w:rFonts w:ascii="Arial" w:hAnsi="Arial" w:cs="Arial"/>
          <w:b/>
          <w:spacing w:val="-2"/>
        </w:rPr>
        <w:t>50 puntos.</w:t>
      </w:r>
    </w:p>
    <w:tbl>
      <w:tblPr>
        <w:tblpPr w:leftFromText="141" w:rightFromText="141" w:vertAnchor="text" w:horzAnchor="margin" w:tblpY="65"/>
        <w:tblW w:w="85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505"/>
      </w:tblGrid>
      <w:tr w:rsidR="009672E7" w:rsidRPr="00974D15" w14:paraId="2253A3B7" w14:textId="77777777" w:rsidTr="009672E7">
        <w:tc>
          <w:tcPr>
            <w:tcW w:w="8505" w:type="dxa"/>
            <w:shd w:val="clear" w:color="auto" w:fill="000000" w:themeFill="text1"/>
          </w:tcPr>
          <w:p w14:paraId="64C9872D" w14:textId="77777777" w:rsidR="009672E7" w:rsidRPr="00974D15" w:rsidRDefault="009672E7" w:rsidP="009672E7">
            <w:pPr>
              <w:adjustRightInd w:val="0"/>
              <w:spacing w:before="120" w:after="120"/>
              <w:jc w:val="both"/>
              <w:rPr>
                <w:rFonts w:ascii="Arial" w:hAnsi="Arial" w:cs="Arial"/>
                <w:b/>
                <w:lang w:val="es-ES_tradnl"/>
              </w:rPr>
            </w:pPr>
            <w:r w:rsidRPr="00974D15">
              <w:rPr>
                <w:rFonts w:ascii="Arial" w:hAnsi="Arial" w:cs="Arial"/>
                <w:b/>
                <w:lang w:val="es-ES_tradnl"/>
              </w:rPr>
              <w:t xml:space="preserve">CRITERIOS NO SUJETOS A JUICIO DE VALOR </w:t>
            </w:r>
          </w:p>
        </w:tc>
      </w:tr>
      <w:tr w:rsidR="009672E7" w:rsidRPr="00974D15" w14:paraId="3DB702CC" w14:textId="77777777" w:rsidTr="009672E7">
        <w:tc>
          <w:tcPr>
            <w:tcW w:w="8505" w:type="dxa"/>
            <w:shd w:val="clear" w:color="auto" w:fill="FFFFFF" w:themeFill="background1"/>
          </w:tcPr>
          <w:p w14:paraId="7DBC5933" w14:textId="77777777" w:rsidR="009672E7" w:rsidRPr="00974D15" w:rsidRDefault="009672E7" w:rsidP="009672E7">
            <w:pPr>
              <w:adjustRightInd w:val="0"/>
              <w:spacing w:before="120" w:after="120"/>
              <w:jc w:val="both"/>
              <w:rPr>
                <w:rFonts w:ascii="Arial" w:hAnsi="Arial" w:cs="Arial"/>
                <w:b/>
                <w:lang w:val="es-ES_tradnl"/>
              </w:rPr>
            </w:pPr>
            <w:r w:rsidRPr="00974D15">
              <w:rPr>
                <w:rFonts w:ascii="Arial" w:hAnsi="Arial" w:cs="Arial"/>
                <w:b/>
                <w:lang w:val="es-ES_tradnl"/>
              </w:rPr>
              <w:t>PROPUESTA ECONÓMICA (20 puntos)</w:t>
            </w:r>
          </w:p>
        </w:tc>
      </w:tr>
      <w:tr w:rsidR="009672E7" w:rsidRPr="00974D15" w14:paraId="57F90C7E" w14:textId="77777777" w:rsidTr="009672E7">
        <w:trPr>
          <w:trHeight w:val="958"/>
        </w:trPr>
        <w:tc>
          <w:tcPr>
            <w:tcW w:w="8505" w:type="dxa"/>
          </w:tcPr>
          <w:p w14:paraId="30F31CF5" w14:textId="77777777" w:rsidR="009672E7" w:rsidRPr="00974D15" w:rsidRDefault="009672E7" w:rsidP="009672E7">
            <w:pPr>
              <w:spacing w:before="120" w:after="120"/>
              <w:jc w:val="both"/>
              <w:rPr>
                <w:rFonts w:ascii="Arial" w:eastAsiaTheme="minorHAnsi" w:hAnsi="Arial" w:cs="Arial"/>
                <w:lang w:val="es-ES_tradnl"/>
              </w:rPr>
            </w:pPr>
            <w:r w:rsidRPr="00974D15">
              <w:rPr>
                <w:rFonts w:ascii="Arial" w:eastAsiaTheme="minorHAnsi" w:hAnsi="Arial" w:cs="Arial"/>
                <w:lang w:val="es-ES_tradnl"/>
              </w:rPr>
              <w:t xml:space="preserve">Las ofertas se valorarán conforme a una de las siguientes fórmulas en función del número de licitadores que se presenten. </w:t>
            </w:r>
          </w:p>
          <w:p w14:paraId="79AABC77" w14:textId="77777777" w:rsidR="009672E7" w:rsidRPr="00974D15" w:rsidRDefault="009672E7" w:rsidP="009672E7">
            <w:pPr>
              <w:spacing w:before="120" w:after="120"/>
              <w:jc w:val="both"/>
              <w:rPr>
                <w:rFonts w:ascii="Arial" w:eastAsiaTheme="minorHAnsi" w:hAnsi="Arial" w:cs="Arial"/>
                <w:i/>
                <w:iCs/>
                <w:lang w:val="es-ES_tradnl"/>
              </w:rPr>
            </w:pPr>
            <w:r w:rsidRPr="00974D15">
              <w:rPr>
                <w:rFonts w:ascii="Arial" w:eastAsiaTheme="minorHAnsi" w:hAnsi="Arial" w:cs="Arial"/>
                <w:b/>
                <w:bCs/>
                <w:lang w:val="es-ES_tradnl"/>
              </w:rPr>
              <w:t>Fórmula 1</w:t>
            </w:r>
            <w:r w:rsidRPr="00974D15">
              <w:rPr>
                <w:rFonts w:ascii="Arial" w:eastAsiaTheme="minorHAnsi" w:hAnsi="Arial" w:cs="Arial"/>
                <w:lang w:val="es-ES_tradnl"/>
              </w:rPr>
              <w:t xml:space="preserve"> </w:t>
            </w:r>
            <w:r w:rsidRPr="00974D15">
              <w:rPr>
                <w:rFonts w:ascii="Arial" w:eastAsiaTheme="minorHAnsi" w:hAnsi="Arial" w:cs="Arial"/>
                <w:i/>
                <w:iCs/>
                <w:lang w:val="es-ES_tradnl"/>
              </w:rPr>
              <w:t>(cuando concurra un solo licitador)</w:t>
            </w:r>
          </w:p>
          <w:p w14:paraId="260D1CCA" w14:textId="77777777" w:rsidR="009672E7" w:rsidRPr="00974D15" w:rsidRDefault="009672E7" w:rsidP="009672E7">
            <w:pPr>
              <w:spacing w:before="120" w:after="120"/>
              <w:jc w:val="both"/>
              <w:rPr>
                <w:rFonts w:ascii="Arial" w:eastAsiaTheme="minorHAnsi" w:hAnsi="Arial" w:cs="Arial"/>
                <w:lang w:val="es-ES_tradnl"/>
              </w:rPr>
            </w:pPr>
            <w:r w:rsidRPr="00974D15">
              <w:rPr>
                <w:rFonts w:ascii="Arial" w:eastAsiaTheme="minorHAnsi" w:hAnsi="Arial" w:cs="Arial"/>
                <w:noProof/>
              </w:rPr>
              <w:drawing>
                <wp:anchor distT="0" distB="0" distL="114300" distR="114300" simplePos="0" relativeHeight="251658246" behindDoc="0" locked="0" layoutInCell="1" allowOverlap="1" wp14:anchorId="086133DD" wp14:editId="140F62F4">
                  <wp:simplePos x="0" y="0"/>
                  <wp:positionH relativeFrom="column">
                    <wp:posOffset>-58420</wp:posOffset>
                  </wp:positionH>
                  <wp:positionV relativeFrom="paragraph">
                    <wp:posOffset>16510</wp:posOffset>
                  </wp:positionV>
                  <wp:extent cx="5295265" cy="464185"/>
                  <wp:effectExtent l="0" t="0" r="635" b="0"/>
                  <wp:wrapNone/>
                  <wp:docPr id="917647464" name="Imagen 91764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14:paraId="60163916" w14:textId="77777777" w:rsidR="009672E7" w:rsidRPr="00974D15" w:rsidRDefault="009672E7" w:rsidP="009672E7">
            <w:pPr>
              <w:spacing w:before="120" w:after="120"/>
              <w:jc w:val="both"/>
              <w:rPr>
                <w:rFonts w:ascii="Arial" w:eastAsiaTheme="minorHAnsi" w:hAnsi="Arial" w:cs="Arial"/>
                <w:lang w:val="es-ES_tradnl"/>
              </w:rPr>
            </w:pPr>
          </w:p>
          <w:p w14:paraId="4F98FAAD" w14:textId="77777777" w:rsidR="009672E7" w:rsidRPr="00974D15" w:rsidRDefault="009672E7" w:rsidP="009672E7">
            <w:pPr>
              <w:spacing w:before="120" w:after="120"/>
              <w:jc w:val="both"/>
              <w:rPr>
                <w:rFonts w:ascii="Arial" w:eastAsiaTheme="minorHAnsi" w:hAnsi="Arial" w:cs="Arial"/>
                <w:lang w:val="es-ES_tradnl"/>
              </w:rPr>
            </w:pPr>
          </w:p>
          <w:p w14:paraId="3AD59817" w14:textId="58D038D0" w:rsidR="009672E7" w:rsidRPr="00974D15" w:rsidRDefault="009672E7" w:rsidP="009672E7">
            <w:pPr>
              <w:spacing w:before="120" w:after="120"/>
              <w:jc w:val="both"/>
              <w:rPr>
                <w:rFonts w:ascii="Arial" w:eastAsiaTheme="minorHAnsi" w:hAnsi="Arial" w:cs="Arial"/>
                <w:lang w:val="es-ES_tradnl"/>
              </w:rPr>
            </w:pPr>
            <w:r w:rsidRPr="00974D15">
              <w:rPr>
                <w:rFonts w:ascii="Arial" w:eastAsiaTheme="minorHAnsi" w:hAnsi="Arial" w:cs="Arial"/>
                <w:lang w:val="es-ES_tradnl"/>
              </w:rPr>
              <w:t xml:space="preserve">Siendo </w:t>
            </w:r>
            <w:r w:rsidRPr="00974D15">
              <w:rPr>
                <w:rFonts w:ascii="Arial" w:eastAsiaTheme="minorHAnsi" w:hAnsi="Arial" w:cs="Arial"/>
                <w:b/>
                <w:bCs/>
                <w:lang w:val="es-ES_tradnl"/>
              </w:rPr>
              <w:t>P</w:t>
            </w:r>
            <w:r w:rsidRPr="00974D15">
              <w:rPr>
                <w:rFonts w:ascii="Arial" w:eastAsiaTheme="minorHAnsi" w:hAnsi="Arial" w:cs="Arial"/>
                <w:b/>
                <w:bCs/>
                <w:vertAlign w:val="subscript"/>
                <w:lang w:val="es-ES_tradnl"/>
              </w:rPr>
              <w:t>M</w:t>
            </w:r>
            <w:r w:rsidRPr="00974D15">
              <w:rPr>
                <w:rFonts w:ascii="Arial" w:eastAsiaTheme="minorHAnsi" w:hAnsi="Arial" w:cs="Arial"/>
                <w:vertAlign w:val="subscript"/>
                <w:lang w:val="es-ES_tradnl"/>
              </w:rPr>
              <w:t xml:space="preserve"> </w:t>
            </w:r>
            <w:r w:rsidRPr="00974D15">
              <w:rPr>
                <w:rFonts w:ascii="Arial" w:eastAsiaTheme="minorHAnsi" w:hAnsi="Arial" w:cs="Arial"/>
                <w:lang w:val="es-ES_tradnl"/>
              </w:rPr>
              <w:t xml:space="preserve">el presupuesto máximo de licitación (en la fórmula se sustituye por el valor estimado del contrato o curso, si se ha solicitado desglose); </w:t>
            </w:r>
            <w:r w:rsidRPr="00974D15">
              <w:rPr>
                <w:rFonts w:ascii="Arial" w:eastAsiaTheme="minorHAnsi" w:hAnsi="Arial" w:cs="Arial"/>
                <w:b/>
                <w:bCs/>
                <w:lang w:val="es-ES_tradnl"/>
              </w:rPr>
              <w:t>P</w:t>
            </w:r>
            <w:r w:rsidRPr="00974D15">
              <w:rPr>
                <w:rFonts w:ascii="Arial" w:eastAsiaTheme="minorHAnsi" w:hAnsi="Arial" w:cs="Arial"/>
                <w:b/>
                <w:bCs/>
                <w:vertAlign w:val="subscript"/>
                <w:lang w:val="es-ES_tradnl"/>
              </w:rPr>
              <w:t>O</w:t>
            </w:r>
            <w:r w:rsidRPr="00974D15">
              <w:rPr>
                <w:rFonts w:ascii="Arial" w:eastAsiaTheme="minorHAnsi" w:hAnsi="Arial" w:cs="Arial"/>
                <w:vertAlign w:val="subscript"/>
                <w:lang w:val="es-ES_tradnl"/>
              </w:rPr>
              <w:t xml:space="preserve"> </w:t>
            </w:r>
            <w:r w:rsidRPr="00974D15">
              <w:rPr>
                <w:rFonts w:ascii="Arial" w:eastAsiaTheme="minorHAnsi"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00077F92" w:rsidRPr="0060415C">
              <w:rPr>
                <w:rFonts w:ascii="Arial" w:eastAsiaTheme="minorHAnsi" w:hAnsi="Arial" w:cs="Arial"/>
                <w:b/>
                <w:lang w:val="es-ES_tradnl"/>
              </w:rPr>
              <w:t>2</w:t>
            </w:r>
            <w:r w:rsidRPr="0060415C">
              <w:rPr>
                <w:rFonts w:ascii="Arial" w:eastAsiaTheme="minorHAnsi" w:hAnsi="Arial" w:cs="Arial"/>
                <w:b/>
                <w:lang w:val="es-ES_tradnl"/>
              </w:rPr>
              <w:t>0</w:t>
            </w:r>
            <w:r w:rsidRPr="00974D15">
              <w:rPr>
                <w:rFonts w:ascii="Arial" w:eastAsiaTheme="minorHAnsi" w:hAnsi="Arial" w:cs="Arial"/>
                <w:b/>
                <w:bCs/>
                <w:lang w:val="es-ES_tradnl"/>
              </w:rPr>
              <w:t xml:space="preserve"> </w:t>
            </w:r>
            <w:r w:rsidRPr="00974D15">
              <w:rPr>
                <w:rFonts w:ascii="Arial" w:eastAsiaTheme="minorHAnsi" w:hAnsi="Arial" w:cs="Arial"/>
                <w:lang w:val="es-ES_tradnl"/>
              </w:rPr>
              <w:t xml:space="preserve">puntos </w:t>
            </w:r>
            <w:r w:rsidRPr="0060415C">
              <w:rPr>
                <w:rFonts w:ascii="Arial" w:eastAsiaTheme="minorHAnsi" w:hAnsi="Arial" w:cs="Arial"/>
                <w:lang w:val="es-ES_tradnl"/>
              </w:rPr>
              <w:t xml:space="preserve">y porcentaje </w:t>
            </w:r>
            <w:r w:rsidRPr="0060415C">
              <w:rPr>
                <w:rFonts w:ascii="Arial" w:eastAsiaTheme="minorHAnsi" w:hAnsi="Arial" w:cs="Arial"/>
                <w:lang w:val="es-ES_tradnl"/>
              </w:rPr>
              <w:lastRenderedPageBreak/>
              <w:t xml:space="preserve">permitido hasta la baja temeraria (donde se aplica en la fórmula 70). </w:t>
            </w:r>
            <w:r w:rsidRPr="0060415C">
              <w:rPr>
                <w:rFonts w:ascii="Arial" w:eastAsiaTheme="minorHAnsi" w:hAnsi="Arial" w:cs="Arial"/>
                <w:b/>
                <w:bCs/>
                <w:lang w:val="es-ES_tradnl"/>
              </w:rPr>
              <w:t>La</w:t>
            </w:r>
            <w:r w:rsidRPr="00974D15">
              <w:rPr>
                <w:rFonts w:ascii="Arial" w:eastAsiaTheme="minorHAnsi" w:hAnsi="Arial" w:cs="Arial"/>
                <w:b/>
                <w:bCs/>
                <w:lang w:val="es-ES_tradnl"/>
              </w:rPr>
              <w:t xml:space="preserve"> temeraria se calcula igualmente sobre la base imponible, nunca se tienen en cuenta los impuestos.</w:t>
            </w:r>
          </w:p>
          <w:p w14:paraId="2F386AA5" w14:textId="30C36AEE" w:rsidR="009672E7" w:rsidRPr="00974D15" w:rsidRDefault="009672E7" w:rsidP="009672E7">
            <w:pPr>
              <w:spacing w:before="120" w:after="120"/>
              <w:jc w:val="both"/>
              <w:rPr>
                <w:rFonts w:ascii="Arial" w:eastAsiaTheme="minorHAnsi" w:hAnsi="Arial" w:cs="Arial"/>
                <w:lang w:val="es-ES_tradnl"/>
              </w:rPr>
            </w:pPr>
            <w:r w:rsidRPr="00974D15">
              <w:rPr>
                <w:rFonts w:ascii="Arial" w:eastAsiaTheme="minorHAnsi" w:hAnsi="Arial" w:cs="Arial"/>
                <w:lang w:val="es-ES_tradnl"/>
              </w:rPr>
              <w:t xml:space="preserve">La puntuación otorgada se situará entre </w:t>
            </w:r>
            <w:r w:rsidRPr="001F6974">
              <w:rPr>
                <w:rFonts w:ascii="Arial" w:eastAsiaTheme="minorHAnsi" w:hAnsi="Arial" w:cs="Arial"/>
                <w:b/>
                <w:bCs/>
                <w:lang w:val="es-ES_tradnl"/>
              </w:rPr>
              <w:t>0 y</w:t>
            </w:r>
            <w:r w:rsidR="001F6974" w:rsidRPr="001F6974">
              <w:rPr>
                <w:rFonts w:ascii="Arial" w:eastAsiaTheme="minorHAnsi" w:hAnsi="Arial" w:cs="Arial"/>
                <w:b/>
                <w:bCs/>
                <w:lang w:val="es-ES_tradnl"/>
              </w:rPr>
              <w:t xml:space="preserve"> 2</w:t>
            </w:r>
            <w:r w:rsidRPr="001F6974">
              <w:rPr>
                <w:rFonts w:ascii="Arial" w:eastAsiaTheme="minorHAnsi" w:hAnsi="Arial" w:cs="Arial"/>
                <w:b/>
                <w:bCs/>
                <w:lang w:val="es-ES_tradnl"/>
              </w:rPr>
              <w:t xml:space="preserve">0 puntos </w:t>
            </w:r>
            <w:r w:rsidRPr="001F6974">
              <w:rPr>
                <w:rFonts w:ascii="Arial" w:eastAsiaTheme="minorHAnsi" w:hAnsi="Arial" w:cs="Arial"/>
                <w:lang w:val="es-ES_tradnl"/>
              </w:rPr>
              <w:t>según</w:t>
            </w:r>
            <w:r w:rsidRPr="00974D15">
              <w:rPr>
                <w:rFonts w:ascii="Arial" w:eastAsiaTheme="minorHAnsi" w:hAnsi="Arial" w:cs="Arial"/>
                <w:lang w:val="es-ES_tradnl"/>
              </w:rPr>
              <w:t xml:space="preserve"> el importe de la oferta recibida. Sólo será valorada la oferta comprendida entre el precio máximo (valor estimado del contrato o curso) y el </w:t>
            </w:r>
            <w:r w:rsidR="00306A06">
              <w:rPr>
                <w:rFonts w:ascii="Arial" w:eastAsiaTheme="minorHAnsi" w:hAnsi="Arial" w:cs="Arial"/>
                <w:lang w:val="es-ES_tradnl"/>
              </w:rPr>
              <w:t>9</w:t>
            </w:r>
            <w:r w:rsidRPr="00974D15">
              <w:rPr>
                <w:rFonts w:ascii="Arial" w:eastAsiaTheme="minorHAnsi" w:hAnsi="Arial" w:cs="Arial"/>
                <w:lang w:val="es-ES_tradnl"/>
              </w:rPr>
              <w:t>0% del precio máximo establecido para la licitación (porcentaje permitido hasta baja temeraria).</w:t>
            </w:r>
          </w:p>
          <w:p w14:paraId="22600FF0" w14:textId="77777777" w:rsidR="009672E7" w:rsidRPr="00974D15" w:rsidRDefault="009672E7" w:rsidP="009672E7">
            <w:pPr>
              <w:spacing w:before="120" w:after="120"/>
              <w:jc w:val="both"/>
              <w:rPr>
                <w:rFonts w:ascii="Arial" w:eastAsiaTheme="minorHAnsi" w:hAnsi="Arial" w:cs="Arial"/>
                <w:lang w:val="es-ES_tradnl"/>
              </w:rPr>
            </w:pPr>
            <w:r w:rsidRPr="00974D15">
              <w:rPr>
                <w:rFonts w:ascii="Arial" w:eastAsiaTheme="minorHAnsi" w:hAnsi="Arial" w:cs="Arial"/>
                <w:b/>
                <w:bCs/>
                <w:lang w:val="es-ES_tradnl"/>
              </w:rPr>
              <w:t>Fórmula 2</w:t>
            </w:r>
            <w:r w:rsidRPr="00974D15">
              <w:rPr>
                <w:rFonts w:ascii="Arial" w:eastAsiaTheme="minorHAnsi" w:hAnsi="Arial" w:cs="Arial"/>
                <w:lang w:val="es-ES_tradnl"/>
              </w:rPr>
              <w:t xml:space="preserve"> </w:t>
            </w:r>
            <w:r w:rsidRPr="00974D15">
              <w:rPr>
                <w:rFonts w:ascii="Arial" w:eastAsiaTheme="minorHAnsi" w:hAnsi="Arial" w:cs="Arial"/>
                <w:i/>
                <w:iCs/>
                <w:lang w:val="es-ES_tradnl"/>
              </w:rPr>
              <w:t>(cuando concurran dos o más licitadores)</w:t>
            </w:r>
          </w:p>
          <w:p w14:paraId="5A50356A" w14:textId="5C502A98" w:rsidR="009672E7" w:rsidRPr="00974D15" w:rsidRDefault="009672E7" w:rsidP="009672E7">
            <w:pPr>
              <w:spacing w:before="120" w:after="120"/>
              <w:jc w:val="both"/>
              <w:rPr>
                <w:rFonts w:ascii="Arial" w:eastAsiaTheme="minorHAnsi" w:hAnsi="Arial" w:cs="Arial"/>
                <w:lang w:val="es-ES_tradnl"/>
              </w:rPr>
            </w:pPr>
            <w:r w:rsidRPr="00974D15">
              <w:rPr>
                <w:rFonts w:ascii="Arial" w:eastAsiaTheme="minorHAnsi" w:hAnsi="Arial" w:cs="Arial"/>
                <w:b/>
                <w:bCs/>
                <w:i/>
                <w:iCs/>
                <w:lang w:val="es-ES_tradnl"/>
              </w:rPr>
              <w:t xml:space="preserve">Paso 1: </w:t>
            </w:r>
            <w:r w:rsidRPr="00974D15">
              <w:rPr>
                <w:rFonts w:ascii="Arial" w:eastAsiaTheme="minorHAnsi" w:hAnsi="Arial" w:cs="Arial"/>
                <w:lang w:val="es-ES_tradnl"/>
              </w:rPr>
              <w:t xml:space="preserve">Se evaluará el porcentaje de baja de las ofertas presentadas, considerando como “oferta no valida” a todas aquellas que superen el </w:t>
            </w:r>
            <w:r w:rsidR="000631E6">
              <w:rPr>
                <w:rFonts w:ascii="Arial" w:eastAsiaTheme="minorHAnsi" w:hAnsi="Arial" w:cs="Arial"/>
                <w:lang w:val="es-ES_tradnl"/>
              </w:rPr>
              <w:t>1</w:t>
            </w:r>
            <w:r w:rsidRPr="00974D15">
              <w:rPr>
                <w:rFonts w:ascii="Arial" w:eastAsiaTheme="minorHAnsi" w:hAnsi="Arial" w:cs="Arial"/>
                <w:lang w:val="es-ES_tradnl"/>
              </w:rPr>
              <w:t>0% de reducción del precio máximo de licitación por considerarla baja temeraria. Igualmente se considerará “oferta no valida” a las propuestas económicas que superen el precio máximo de licitación.</w:t>
            </w:r>
          </w:p>
          <w:p w14:paraId="521E0B6F" w14:textId="77777777" w:rsidR="009672E7" w:rsidRPr="00974D15" w:rsidRDefault="009672E7" w:rsidP="009672E7">
            <w:pPr>
              <w:spacing w:before="120" w:after="120"/>
              <w:jc w:val="both"/>
              <w:rPr>
                <w:rFonts w:ascii="Arial" w:eastAsiaTheme="minorHAnsi" w:hAnsi="Arial" w:cs="Arial"/>
                <w:lang w:val="es-ES_tradnl"/>
              </w:rPr>
            </w:pPr>
            <w:r w:rsidRPr="00974D15">
              <w:rPr>
                <w:rFonts w:ascii="Arial" w:eastAsiaTheme="minorHAnsi" w:hAnsi="Arial" w:cs="Arial"/>
                <w:b/>
                <w:bCs/>
                <w:lang w:val="es-ES_tradnl"/>
              </w:rPr>
              <w:t xml:space="preserve">Paso 2: </w:t>
            </w:r>
            <w:r w:rsidRPr="00974D15">
              <w:rPr>
                <w:rFonts w:ascii="Arial" w:eastAsiaTheme="minorHAnsi" w:hAnsi="Arial" w:cs="Arial"/>
                <w:lang w:val="es-ES_tradnl"/>
              </w:rPr>
              <w:t>Entre las ofertas validas se aplicará la siguiente fórmula para la asignación de puntos en función de la oferta:</w:t>
            </w:r>
          </w:p>
          <w:p w14:paraId="65A978B0" w14:textId="77777777" w:rsidR="009672E7" w:rsidRPr="00974D15" w:rsidRDefault="009672E7" w:rsidP="009672E7">
            <w:pPr>
              <w:spacing w:before="120" w:after="120"/>
              <w:jc w:val="both"/>
              <w:rPr>
                <w:rFonts w:ascii="Arial" w:eastAsiaTheme="minorHAnsi" w:hAnsi="Arial" w:cs="Arial"/>
              </w:rPr>
            </w:pPr>
            <w:r w:rsidRPr="00974D15">
              <w:rPr>
                <w:rFonts w:ascii="Arial" w:eastAsiaTheme="minorHAnsi" w:hAnsi="Arial" w:cs="Arial"/>
                <w:noProof/>
              </w:rPr>
              <w:drawing>
                <wp:anchor distT="0" distB="0" distL="114300" distR="114300" simplePos="0" relativeHeight="251658247" behindDoc="0" locked="0" layoutInCell="1" allowOverlap="1" wp14:anchorId="2D53F0ED" wp14:editId="084E761D">
                  <wp:simplePos x="0" y="0"/>
                  <wp:positionH relativeFrom="margin">
                    <wp:posOffset>65677</wp:posOffset>
                  </wp:positionH>
                  <wp:positionV relativeFrom="paragraph">
                    <wp:posOffset>424180</wp:posOffset>
                  </wp:positionV>
                  <wp:extent cx="4737735" cy="1068070"/>
                  <wp:effectExtent l="0" t="0" r="0" b="0"/>
                  <wp:wrapNone/>
                  <wp:docPr id="402053474" name="Imagen 402053474" descr=" &#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10; &#1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7735" cy="1068070"/>
                          </a:xfrm>
                          <a:prstGeom prst="rect">
                            <a:avLst/>
                          </a:prstGeom>
                          <a:noFill/>
                        </pic:spPr>
                      </pic:pic>
                    </a:graphicData>
                  </a:graphic>
                  <wp14:sizeRelH relativeFrom="page">
                    <wp14:pctWidth>0</wp14:pctWidth>
                  </wp14:sizeRelH>
                  <wp14:sizeRelV relativeFrom="page">
                    <wp14:pctHeight>0</wp14:pctHeight>
                  </wp14:sizeRelV>
                </wp:anchor>
              </w:drawing>
            </w:r>
            <w:r w:rsidRPr="00974D15">
              <w:rPr>
                <w:rFonts w:ascii="Arial" w:eastAsiaTheme="minorHAnsi" w:hAnsi="Arial" w:cs="Arial"/>
                <w:noProof/>
                <w:position w:val="-38"/>
              </w:rPr>
              <w:drawing>
                <wp:inline distT="0" distB="0" distL="0" distR="0" wp14:anchorId="4515EAFC" wp14:editId="74E4A514">
                  <wp:extent cx="2228850" cy="381000"/>
                  <wp:effectExtent l="0" t="0" r="0" b="0"/>
                  <wp:docPr id="338798060" name="Imagen 338798060" descr="cid:image005.png@01D5D6B5.8B5A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5D6B5.8B5A192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228850" cy="381000"/>
                          </a:xfrm>
                          <a:prstGeom prst="rect">
                            <a:avLst/>
                          </a:prstGeom>
                          <a:noFill/>
                          <a:ln>
                            <a:noFill/>
                          </a:ln>
                        </pic:spPr>
                      </pic:pic>
                    </a:graphicData>
                  </a:graphic>
                </wp:inline>
              </w:drawing>
            </w:r>
          </w:p>
          <w:p w14:paraId="3187F033" w14:textId="77777777" w:rsidR="009672E7" w:rsidRPr="00974D15" w:rsidRDefault="009672E7" w:rsidP="009672E7">
            <w:pPr>
              <w:spacing w:before="120" w:after="120"/>
              <w:jc w:val="both"/>
              <w:rPr>
                <w:rFonts w:ascii="Arial" w:eastAsiaTheme="minorHAnsi" w:hAnsi="Arial" w:cs="Arial"/>
                <w:lang w:val="es-ES_tradnl"/>
              </w:rPr>
            </w:pPr>
          </w:p>
          <w:p w14:paraId="47169C75" w14:textId="77777777" w:rsidR="009672E7" w:rsidRPr="00974D15" w:rsidRDefault="009672E7" w:rsidP="009672E7">
            <w:pPr>
              <w:spacing w:before="120" w:after="120"/>
              <w:jc w:val="both"/>
              <w:rPr>
                <w:rFonts w:ascii="Arial" w:eastAsiaTheme="minorHAnsi" w:hAnsi="Arial" w:cs="Arial"/>
                <w:lang w:val="es-ES_tradnl"/>
              </w:rPr>
            </w:pPr>
          </w:p>
          <w:p w14:paraId="497D1CBB" w14:textId="77777777" w:rsidR="009672E7" w:rsidRPr="00974D15" w:rsidRDefault="009672E7" w:rsidP="009672E7">
            <w:pPr>
              <w:spacing w:before="120" w:after="120"/>
              <w:jc w:val="both"/>
              <w:rPr>
                <w:rFonts w:ascii="Arial" w:eastAsiaTheme="minorHAnsi" w:hAnsi="Arial" w:cs="Arial"/>
                <w:lang w:val="es-ES_tradnl"/>
              </w:rPr>
            </w:pPr>
          </w:p>
          <w:p w14:paraId="5FC3FECF" w14:textId="77777777" w:rsidR="009672E7" w:rsidRPr="00974D15" w:rsidRDefault="009672E7" w:rsidP="009672E7">
            <w:pPr>
              <w:spacing w:before="120" w:after="120"/>
              <w:jc w:val="both"/>
              <w:rPr>
                <w:rFonts w:ascii="Arial" w:eastAsiaTheme="minorHAnsi" w:hAnsi="Arial" w:cs="Arial"/>
                <w:lang w:val="es-ES_tradnl"/>
              </w:rPr>
            </w:pPr>
          </w:p>
          <w:p w14:paraId="7D1332F9" w14:textId="6969993D" w:rsidR="009672E7" w:rsidRPr="00974D15" w:rsidRDefault="009672E7" w:rsidP="009672E7">
            <w:pPr>
              <w:spacing w:before="120" w:after="120"/>
              <w:jc w:val="both"/>
              <w:rPr>
                <w:rFonts w:ascii="Arial" w:eastAsiaTheme="minorEastAsia" w:hAnsi="Arial" w:cs="Arial"/>
              </w:rPr>
            </w:pPr>
            <w:r w:rsidRPr="00974D15">
              <w:rPr>
                <w:rFonts w:ascii="Arial" w:eastAsiaTheme="minorEastAsia" w:hAnsi="Arial" w:cs="Arial"/>
              </w:rPr>
              <w:t xml:space="preserve">Siendo </w:t>
            </w:r>
            <w:r w:rsidRPr="00974D15">
              <w:rPr>
                <w:rFonts w:ascii="Arial" w:eastAsiaTheme="minorEastAsia" w:hAnsi="Arial" w:cs="Arial"/>
                <w:b/>
                <w:bCs/>
                <w:i/>
                <w:iCs/>
              </w:rPr>
              <w:t>POI</w:t>
            </w:r>
            <w:r w:rsidRPr="00974D15">
              <w:rPr>
                <w:rFonts w:ascii="Arial" w:eastAsiaTheme="minorEastAsia" w:hAnsi="Arial" w:cs="Arial"/>
                <w:i/>
                <w:iCs/>
              </w:rPr>
              <w:t xml:space="preserve"> los p</w:t>
            </w:r>
            <w:r w:rsidRPr="00974D15">
              <w:rPr>
                <w:rFonts w:ascii="Arial" w:eastAsiaTheme="minorEastAsia" w:hAnsi="Arial" w:cs="Arial"/>
              </w:rPr>
              <w:t xml:space="preserve">untos asignados a la oferta evaluada; </w:t>
            </w:r>
            <w:r w:rsidRPr="00974D15">
              <w:rPr>
                <w:rFonts w:ascii="Arial" w:eastAsiaTheme="minorEastAsia" w:hAnsi="Arial" w:cs="Arial"/>
                <w:b/>
                <w:bCs/>
                <w:i/>
                <w:iCs/>
              </w:rPr>
              <w:t xml:space="preserve">MP </w:t>
            </w:r>
            <w:r w:rsidRPr="00974D15">
              <w:rPr>
                <w:rFonts w:ascii="Arial" w:eastAsiaTheme="minorEastAsia" w:hAnsi="Arial" w:cs="Arial"/>
                <w:i/>
                <w:iCs/>
              </w:rPr>
              <w:t>la m</w:t>
            </w:r>
            <w:r w:rsidRPr="00974D15">
              <w:rPr>
                <w:rFonts w:ascii="Arial" w:eastAsiaTheme="minorEastAsia" w:hAnsi="Arial" w:cs="Arial"/>
              </w:rPr>
              <w:t xml:space="preserve">áxima puntuación otorgable a la oferta económica, que en este caso es </w:t>
            </w:r>
            <w:r w:rsidRPr="006A2D28">
              <w:rPr>
                <w:rFonts w:ascii="Arial" w:eastAsiaTheme="minorEastAsia" w:hAnsi="Arial" w:cs="Arial"/>
              </w:rPr>
              <w:t xml:space="preserve">de </w:t>
            </w:r>
            <w:r w:rsidR="004C7C0F" w:rsidRPr="006A2D28">
              <w:rPr>
                <w:rFonts w:ascii="Arial" w:eastAsiaTheme="minorEastAsia" w:hAnsi="Arial" w:cs="Arial"/>
                <w:b/>
                <w:bCs/>
              </w:rPr>
              <w:t>2</w:t>
            </w:r>
            <w:r w:rsidRPr="006A2D28">
              <w:rPr>
                <w:rFonts w:ascii="Arial" w:eastAsiaTheme="minorEastAsia" w:hAnsi="Arial" w:cs="Arial"/>
                <w:b/>
                <w:bCs/>
              </w:rPr>
              <w:t>0</w:t>
            </w:r>
            <w:r w:rsidRPr="00974D15">
              <w:rPr>
                <w:rFonts w:ascii="Arial" w:eastAsiaTheme="minorEastAsia" w:hAnsi="Arial" w:cs="Arial"/>
                <w:b/>
                <w:bCs/>
              </w:rPr>
              <w:t xml:space="preserve"> </w:t>
            </w:r>
            <w:r w:rsidRPr="00974D15">
              <w:rPr>
                <w:rFonts w:ascii="Arial" w:eastAsiaTheme="minorEastAsia" w:hAnsi="Arial" w:cs="Arial"/>
              </w:rPr>
              <w:t>puntos</w:t>
            </w:r>
            <w:r w:rsidRPr="00974D15">
              <w:rPr>
                <w:rFonts w:ascii="Arial" w:eastAsiaTheme="minorEastAsia" w:hAnsi="Arial" w:cs="Arial"/>
                <w:b/>
                <w:bCs/>
              </w:rPr>
              <w:t xml:space="preserve">; </w:t>
            </w:r>
            <w:proofErr w:type="spellStart"/>
            <w:r w:rsidRPr="00974D15">
              <w:rPr>
                <w:rFonts w:ascii="Arial" w:eastAsiaTheme="minorEastAsia" w:hAnsi="Arial" w:cs="Arial"/>
                <w:b/>
                <w:bCs/>
                <w:i/>
                <w:iCs/>
              </w:rPr>
              <w:t>Peso</w:t>
            </w:r>
            <w:r w:rsidRPr="00974D15">
              <w:rPr>
                <w:rFonts w:ascii="Arial" w:eastAsiaTheme="minorEastAsia" w:hAnsi="Arial" w:cs="Arial"/>
                <w:b/>
                <w:bCs/>
                <w:i/>
                <w:iCs/>
                <w:vertAlign w:val="subscript"/>
              </w:rPr>
              <w:t>Oi</w:t>
            </w:r>
            <w:proofErr w:type="spellEnd"/>
            <w:r w:rsidRPr="00974D15">
              <w:rPr>
                <w:rFonts w:ascii="Arial" w:eastAsiaTheme="minorEastAsia" w:hAnsi="Arial" w:cs="Arial"/>
              </w:rPr>
              <w:t xml:space="preserve"> el peso alcanzado por la oferta evaluada; </w:t>
            </w:r>
            <w:proofErr w:type="spellStart"/>
            <w:r w:rsidRPr="00974D15">
              <w:rPr>
                <w:rFonts w:ascii="Arial" w:eastAsiaTheme="minorEastAsia" w:hAnsi="Arial" w:cs="Arial"/>
                <w:b/>
                <w:bCs/>
                <w:i/>
                <w:iCs/>
              </w:rPr>
              <w:t>Peso</w:t>
            </w:r>
            <w:r w:rsidRPr="00974D15">
              <w:rPr>
                <w:rFonts w:ascii="Arial" w:eastAsiaTheme="minorEastAsia" w:hAnsi="Arial" w:cs="Arial"/>
                <w:b/>
                <w:bCs/>
                <w:i/>
                <w:iCs/>
                <w:vertAlign w:val="subscript"/>
              </w:rPr>
              <w:t>MejorOi</w:t>
            </w:r>
            <w:proofErr w:type="spellEnd"/>
            <w:r w:rsidRPr="00974D15">
              <w:rPr>
                <w:rFonts w:ascii="Arial" w:eastAsiaTheme="minorEastAsia" w:hAnsi="Arial" w:cs="Arial"/>
              </w:rPr>
              <w:t xml:space="preserve"> el peso más alto alcanzado entre todas las ofertas evaluadas; </w:t>
            </w:r>
            <w:r w:rsidRPr="00974D15">
              <w:rPr>
                <w:rFonts w:ascii="Arial" w:eastAsiaTheme="minorEastAsia" w:hAnsi="Arial" w:cs="Arial"/>
                <w:b/>
                <w:bCs/>
                <w:i/>
                <w:iCs/>
              </w:rPr>
              <w:t>P</w:t>
            </w:r>
            <w:r w:rsidRPr="00974D15">
              <w:rPr>
                <w:rFonts w:ascii="Arial" w:eastAsiaTheme="minorEastAsia" w:hAnsi="Arial" w:cs="Arial"/>
                <w:b/>
                <w:bCs/>
                <w:i/>
                <w:iCs/>
                <w:vertAlign w:val="subscript"/>
              </w:rPr>
              <w:t xml:space="preserve">M; </w:t>
            </w:r>
            <w:r w:rsidRPr="00974D15">
              <w:rPr>
                <w:rFonts w:ascii="Arial" w:eastAsiaTheme="minorEastAsia" w:hAnsi="Arial" w:cs="Arial"/>
              </w:rPr>
              <w:t xml:space="preserve">el presupuesto máximo de licitación; </w:t>
            </w:r>
            <w:proofErr w:type="spellStart"/>
            <w:r w:rsidRPr="00974D15">
              <w:rPr>
                <w:rFonts w:ascii="Arial" w:eastAsiaTheme="minorEastAsia" w:hAnsi="Arial" w:cs="Arial"/>
                <w:b/>
                <w:bCs/>
                <w:i/>
                <w:iCs/>
              </w:rPr>
              <w:t>O</w:t>
            </w:r>
            <w:r w:rsidRPr="00974D15">
              <w:rPr>
                <w:rFonts w:ascii="Arial" w:eastAsiaTheme="minorEastAsia" w:hAnsi="Arial" w:cs="Arial"/>
                <w:b/>
                <w:bCs/>
                <w:i/>
                <w:iCs/>
                <w:vertAlign w:val="subscript"/>
              </w:rPr>
              <w:t>i</w:t>
            </w:r>
            <w:proofErr w:type="spellEnd"/>
            <w:r w:rsidRPr="00974D15">
              <w:rPr>
                <w:rFonts w:ascii="Arial" w:eastAsiaTheme="minorEastAsia" w:hAnsi="Arial" w:cs="Arial"/>
                <w:i/>
                <w:iCs/>
              </w:rPr>
              <w:t xml:space="preserve"> </w:t>
            </w:r>
            <w:r w:rsidRPr="00974D15">
              <w:rPr>
                <w:rFonts w:ascii="Arial" w:eastAsiaTheme="minorEastAsia" w:hAnsi="Arial" w:cs="Arial"/>
              </w:rPr>
              <w:t xml:space="preserve">el precio ofertado por el licitador y; </w:t>
            </w:r>
            <w:r w:rsidRPr="00974D15">
              <w:rPr>
                <w:rFonts w:ascii="Arial" w:eastAsiaTheme="minorEastAsia" w:hAnsi="Arial" w:cs="Arial"/>
                <w:b/>
                <w:bCs/>
                <w:i/>
                <w:iCs/>
              </w:rPr>
              <w:t xml:space="preserve">PMO </w:t>
            </w:r>
            <w:r w:rsidRPr="00974D15">
              <w:rPr>
                <w:rFonts w:ascii="Arial" w:eastAsiaTheme="minorEastAsia" w:hAnsi="Arial" w:cs="Arial"/>
              </w:rPr>
              <w:t>el precio medio de las ofertas validas presentadas.</w:t>
            </w:r>
          </w:p>
          <w:p w14:paraId="64976A40" w14:textId="4443B532" w:rsidR="009672E7" w:rsidRPr="00974D15" w:rsidRDefault="009672E7" w:rsidP="009672E7">
            <w:pPr>
              <w:spacing w:before="120" w:after="120"/>
              <w:jc w:val="both"/>
              <w:rPr>
                <w:rFonts w:ascii="Arial" w:eastAsiaTheme="minorHAnsi" w:hAnsi="Arial" w:cs="Arial"/>
                <w:lang w:val="es-ES_tradnl"/>
              </w:rPr>
            </w:pPr>
            <w:r w:rsidRPr="00974D15">
              <w:rPr>
                <w:rFonts w:ascii="Arial" w:eastAsiaTheme="minorHAnsi" w:hAnsi="Arial" w:cs="Arial"/>
                <w:lang w:val="es-ES_tradnl"/>
              </w:rPr>
              <w:t xml:space="preserve">La puntuación otorgada se situará entre </w:t>
            </w:r>
            <w:r w:rsidRPr="00974D15">
              <w:rPr>
                <w:rFonts w:ascii="Arial" w:eastAsiaTheme="minorHAnsi" w:hAnsi="Arial" w:cs="Arial"/>
                <w:b/>
                <w:bCs/>
                <w:lang w:val="es-ES_tradnl"/>
              </w:rPr>
              <w:t xml:space="preserve">0 y </w:t>
            </w:r>
            <w:r w:rsidR="006A2D28" w:rsidRPr="006A2D28">
              <w:rPr>
                <w:rFonts w:ascii="Arial" w:eastAsiaTheme="minorHAnsi" w:hAnsi="Arial" w:cs="Arial"/>
                <w:b/>
                <w:bCs/>
                <w:lang w:val="es-ES_tradnl"/>
              </w:rPr>
              <w:t>2</w:t>
            </w:r>
            <w:r w:rsidRPr="006A2D28">
              <w:rPr>
                <w:rFonts w:ascii="Arial" w:eastAsiaTheme="minorHAnsi" w:hAnsi="Arial" w:cs="Arial"/>
                <w:b/>
                <w:bCs/>
                <w:lang w:val="es-ES_tradnl"/>
              </w:rPr>
              <w:t>0 puntos</w:t>
            </w:r>
            <w:r w:rsidRPr="00974D15">
              <w:rPr>
                <w:rFonts w:ascii="Arial" w:eastAsiaTheme="minorHAnsi" w:hAnsi="Arial" w:cs="Arial"/>
                <w:b/>
                <w:bCs/>
                <w:lang w:val="es-ES_tradnl"/>
              </w:rPr>
              <w:t xml:space="preserve"> </w:t>
            </w:r>
            <w:r w:rsidRPr="00974D15">
              <w:rPr>
                <w:rFonts w:ascii="Arial" w:eastAsiaTheme="minorHAnsi" w:hAnsi="Arial" w:cs="Arial"/>
                <w:lang w:val="es-ES_tradnl"/>
              </w:rPr>
              <w:t xml:space="preserve">según el importe de la oferta recibida. </w:t>
            </w:r>
          </w:p>
          <w:p w14:paraId="1FD3F364" w14:textId="77777777" w:rsidR="009672E7" w:rsidRPr="00974D15" w:rsidRDefault="009672E7" w:rsidP="009672E7">
            <w:pPr>
              <w:spacing w:before="120" w:after="120"/>
              <w:jc w:val="both"/>
              <w:rPr>
                <w:rFonts w:ascii="Arial" w:eastAsiaTheme="minorEastAsia" w:hAnsi="Arial" w:cs="Arial"/>
                <w:u w:val="single"/>
              </w:rPr>
            </w:pPr>
            <w:r w:rsidRPr="00974D15">
              <w:rPr>
                <w:rFonts w:ascii="Arial" w:eastAsiaTheme="minorEastAsia" w:hAnsi="Arial" w:cs="Arial"/>
              </w:rPr>
              <w:t xml:space="preserve">A la hora de valorar las ofertas, se tendrá en cuenta la base imponible de la propuesta, tal y como se indica en el </w:t>
            </w:r>
            <w:r w:rsidRPr="00974D15">
              <w:rPr>
                <w:rFonts w:ascii="Arial" w:eastAsiaTheme="minorEastAsia" w:hAnsi="Arial" w:cs="Arial"/>
                <w:b/>
                <w:bCs/>
              </w:rPr>
              <w:t xml:space="preserve">Anexo I </w:t>
            </w:r>
            <w:r w:rsidRPr="00974D15">
              <w:rPr>
                <w:rFonts w:ascii="Arial" w:eastAsiaTheme="minorEastAsia" w:hAnsi="Arial" w:cs="Arial"/>
              </w:rPr>
              <w:t>del presente Pliego.</w:t>
            </w:r>
          </w:p>
          <w:p w14:paraId="212D0A83" w14:textId="77777777" w:rsidR="009672E7" w:rsidRPr="00974D15" w:rsidRDefault="009672E7" w:rsidP="009672E7">
            <w:pPr>
              <w:spacing w:before="120" w:after="120"/>
              <w:jc w:val="both"/>
              <w:rPr>
                <w:rFonts w:ascii="Arial" w:eastAsiaTheme="minorHAnsi" w:hAnsi="Arial" w:cs="Arial"/>
                <w:lang w:val="es-ES_tradnl"/>
              </w:rPr>
            </w:pPr>
            <w:r w:rsidRPr="00974D15">
              <w:rPr>
                <w:rFonts w:ascii="Arial" w:eastAsiaTheme="minorHAnsi" w:hAnsi="Arial" w:cs="Arial"/>
                <w:lang w:val="es-ES_tradnl"/>
              </w:rPr>
              <w:t>El precio del contrato será aquél al que ascienda la adjudicación definitiva que en ningún caso superará el presupuesto base de licitación.</w:t>
            </w:r>
          </w:p>
        </w:tc>
      </w:tr>
    </w:tbl>
    <w:p w14:paraId="72A894D7" w14:textId="22EE9355" w:rsidR="00974D15" w:rsidRDefault="00974D15">
      <w:pPr>
        <w:rPr>
          <w:rFonts w:ascii="Arial" w:eastAsia="Arial Narrow" w:hAnsi="Arial" w:cs="Arial"/>
          <w:lang w:eastAsia="en-US"/>
        </w:rPr>
      </w:pPr>
      <w:r>
        <w:rPr>
          <w:rFonts w:ascii="Arial" w:hAnsi="Arial" w:cs="Arial"/>
        </w:rPr>
        <w:lastRenderedPageBreak/>
        <w:br w:type="page"/>
      </w:r>
    </w:p>
    <w:p w14:paraId="3596E6F1" w14:textId="77777777" w:rsidR="005573CD" w:rsidRPr="00974D15" w:rsidRDefault="005573CD" w:rsidP="0034192F">
      <w:pPr>
        <w:pStyle w:val="Textoindependiente"/>
        <w:spacing w:before="120" w:after="120"/>
        <w:jc w:val="both"/>
        <w:rPr>
          <w:rFonts w:ascii="Arial" w:hAnsi="Arial" w:cs="Arial"/>
          <w:sz w:val="24"/>
          <w:szCs w:val="24"/>
        </w:rPr>
      </w:pPr>
    </w:p>
    <w:p w14:paraId="76E6B2FA" w14:textId="77777777" w:rsidR="001D6BBC" w:rsidRPr="00974D15" w:rsidRDefault="001D6BBC" w:rsidP="0034192F">
      <w:pPr>
        <w:pStyle w:val="Textoindependiente"/>
        <w:spacing w:before="120" w:after="120"/>
        <w:ind w:right="239"/>
        <w:jc w:val="both"/>
        <w:rPr>
          <w:rFonts w:ascii="Arial" w:hAnsi="Arial" w:cs="Arial"/>
          <w:b/>
          <w:spacing w:val="-2"/>
          <w:sz w:val="24"/>
          <w:szCs w:val="24"/>
        </w:rPr>
      </w:pPr>
    </w:p>
    <w:p w14:paraId="676F6A34" w14:textId="5D64964B" w:rsidR="00FC4A7A" w:rsidRPr="00974D15" w:rsidRDefault="00FC4A7A" w:rsidP="0034192F">
      <w:pPr>
        <w:pStyle w:val="Textoindependiente"/>
        <w:spacing w:before="120" w:after="120"/>
        <w:ind w:right="239"/>
        <w:jc w:val="both"/>
        <w:rPr>
          <w:rFonts w:ascii="Arial" w:hAnsi="Arial" w:cs="Arial"/>
          <w:sz w:val="24"/>
          <w:szCs w:val="24"/>
        </w:rPr>
      </w:pPr>
      <w:r w:rsidRPr="00974D15">
        <w:rPr>
          <w:rFonts w:ascii="Arial" w:hAnsi="Arial" w:cs="Arial"/>
          <w:b/>
          <w:spacing w:val="-2"/>
          <w:sz w:val="24"/>
          <w:szCs w:val="24"/>
        </w:rPr>
        <w:t>Criterios de valoración de la propuesta económica</w:t>
      </w:r>
    </w:p>
    <w:p w14:paraId="384A4500" w14:textId="77777777" w:rsidR="00FC4A7A" w:rsidRPr="00974D15" w:rsidRDefault="00FC4A7A" w:rsidP="0034192F">
      <w:pPr>
        <w:pStyle w:val="Textoindependiente"/>
        <w:spacing w:before="120" w:after="120"/>
        <w:ind w:left="322" w:right="239"/>
        <w:jc w:val="both"/>
        <w:rPr>
          <w:rFonts w:ascii="Arial" w:hAnsi="Arial" w:cs="Arial"/>
          <w:sz w:val="24"/>
          <w:szCs w:val="24"/>
        </w:rPr>
      </w:pPr>
      <w:r w:rsidRPr="00974D15">
        <w:rPr>
          <w:rFonts w:ascii="Arial" w:hAnsi="Arial" w:cs="Arial"/>
          <w:sz w:val="24"/>
          <w:szCs w:val="24"/>
        </w:rPr>
        <w:t>La Comisión Calificadora sólo se procederá a la valoración de la propuesta económica, cuando en la Fase de evaluación de criterios sujetos a juicio de valor, haya obtenido como mínimo 40 puntos conforme se establecen en el Pliego de Condiciones Técnicas. En otro caso, el licitador quedará excluido.</w:t>
      </w:r>
    </w:p>
    <w:p w14:paraId="1445F15C" w14:textId="77777777" w:rsidR="00FC4A7A" w:rsidRPr="00974D15" w:rsidRDefault="00FC4A7A" w:rsidP="0034192F">
      <w:pPr>
        <w:pStyle w:val="Textoindependiente"/>
        <w:spacing w:before="120" w:after="120"/>
        <w:ind w:left="322" w:right="239"/>
        <w:jc w:val="both"/>
        <w:rPr>
          <w:rFonts w:ascii="Arial" w:hAnsi="Arial" w:cs="Arial"/>
          <w:sz w:val="24"/>
          <w:szCs w:val="24"/>
        </w:rPr>
      </w:pPr>
      <w:r w:rsidRPr="00974D15">
        <w:rPr>
          <w:rFonts w:ascii="Arial" w:hAnsi="Arial" w:cs="Arial"/>
          <w:sz w:val="24"/>
          <w:szCs w:val="24"/>
        </w:rPr>
        <w:t>Será motivo de exclusión las bajadas sobre el precio de licitación establecido que superen el 10%.</w:t>
      </w:r>
    </w:p>
    <w:p w14:paraId="5D42AEDD" w14:textId="77777777" w:rsidR="0060415C" w:rsidRDefault="0060415C" w:rsidP="0034192F">
      <w:pPr>
        <w:pStyle w:val="Textoindependiente"/>
        <w:spacing w:before="120" w:after="120"/>
        <w:jc w:val="both"/>
        <w:rPr>
          <w:rFonts w:ascii="Arial" w:hAnsi="Arial" w:cs="Arial"/>
          <w:b/>
          <w:spacing w:val="-2"/>
          <w:sz w:val="24"/>
          <w:szCs w:val="24"/>
        </w:rPr>
      </w:pPr>
    </w:p>
    <w:p w14:paraId="1317B6CB" w14:textId="4F08C8D7" w:rsidR="0060415C" w:rsidRDefault="0060415C" w:rsidP="0034192F">
      <w:pPr>
        <w:pStyle w:val="Textoindependiente"/>
        <w:spacing w:before="120" w:after="120"/>
        <w:jc w:val="both"/>
        <w:rPr>
          <w:rFonts w:ascii="Arial" w:hAnsi="Arial" w:cs="Arial"/>
          <w:b/>
          <w:spacing w:val="-2"/>
          <w:sz w:val="24"/>
          <w:szCs w:val="24"/>
        </w:rPr>
      </w:pPr>
      <w:r>
        <w:rPr>
          <w:rFonts w:ascii="Arial" w:hAnsi="Arial" w:cs="Arial"/>
          <w:b/>
          <w:spacing w:val="-2"/>
          <w:sz w:val="24"/>
          <w:szCs w:val="24"/>
        </w:rPr>
        <w:t>Su</w:t>
      </w:r>
      <w:r w:rsidR="001F6974">
        <w:rPr>
          <w:rFonts w:ascii="Arial" w:hAnsi="Arial" w:cs="Arial"/>
          <w:b/>
          <w:spacing w:val="-2"/>
          <w:sz w:val="24"/>
          <w:szCs w:val="24"/>
        </w:rPr>
        <w:t>b</w:t>
      </w:r>
      <w:r>
        <w:rPr>
          <w:rFonts w:ascii="Arial" w:hAnsi="Arial" w:cs="Arial"/>
          <w:b/>
          <w:spacing w:val="-2"/>
          <w:sz w:val="24"/>
          <w:szCs w:val="24"/>
        </w:rPr>
        <w:t>contratación</w:t>
      </w:r>
    </w:p>
    <w:p w14:paraId="3388EF87" w14:textId="178A0346" w:rsidR="0060415C" w:rsidRPr="0060415C" w:rsidRDefault="0060415C" w:rsidP="0034192F">
      <w:pPr>
        <w:pStyle w:val="Textoindependiente"/>
        <w:spacing w:before="120" w:after="120"/>
        <w:jc w:val="both"/>
        <w:rPr>
          <w:rFonts w:ascii="Arial" w:hAnsi="Arial" w:cs="Arial"/>
          <w:bCs/>
          <w:spacing w:val="-2"/>
          <w:sz w:val="24"/>
          <w:szCs w:val="24"/>
        </w:rPr>
      </w:pPr>
      <w:r w:rsidRPr="0060415C">
        <w:rPr>
          <w:rFonts w:ascii="Arial" w:hAnsi="Arial" w:cs="Arial"/>
          <w:bCs/>
          <w:spacing w:val="-2"/>
          <w:sz w:val="24"/>
          <w:szCs w:val="24"/>
        </w:rPr>
        <w:t>NO PROCEDE</w:t>
      </w:r>
      <w:r>
        <w:rPr>
          <w:rFonts w:ascii="Arial" w:hAnsi="Arial" w:cs="Arial"/>
          <w:bCs/>
          <w:spacing w:val="-2"/>
          <w:sz w:val="24"/>
          <w:szCs w:val="24"/>
        </w:rPr>
        <w:t>.</w:t>
      </w:r>
    </w:p>
    <w:p w14:paraId="057431CF" w14:textId="77777777" w:rsidR="0060415C" w:rsidRDefault="0060415C" w:rsidP="0034192F">
      <w:pPr>
        <w:pStyle w:val="Textoindependiente"/>
        <w:spacing w:before="120" w:after="120"/>
        <w:jc w:val="both"/>
        <w:rPr>
          <w:rFonts w:ascii="Arial" w:hAnsi="Arial" w:cs="Arial"/>
          <w:b/>
          <w:spacing w:val="-2"/>
          <w:sz w:val="24"/>
          <w:szCs w:val="24"/>
        </w:rPr>
      </w:pPr>
    </w:p>
    <w:p w14:paraId="4271A72C" w14:textId="18969D5A" w:rsidR="00FC4A7A" w:rsidRPr="00974D15" w:rsidRDefault="00757559" w:rsidP="0034192F">
      <w:pPr>
        <w:pStyle w:val="Textoindependiente"/>
        <w:spacing w:before="120" w:after="120"/>
        <w:jc w:val="both"/>
        <w:rPr>
          <w:rFonts w:ascii="Arial" w:hAnsi="Arial" w:cs="Arial"/>
          <w:sz w:val="24"/>
          <w:szCs w:val="24"/>
        </w:rPr>
      </w:pPr>
      <w:r w:rsidRPr="00974D15">
        <w:rPr>
          <w:rFonts w:ascii="Arial" w:hAnsi="Arial" w:cs="Arial"/>
          <w:b/>
          <w:spacing w:val="-2"/>
          <w:sz w:val="24"/>
          <w:szCs w:val="24"/>
        </w:rPr>
        <w:t>Adjudicación del contrato</w:t>
      </w:r>
      <w:r w:rsidRPr="00974D15">
        <w:rPr>
          <w:rFonts w:ascii="Arial" w:hAnsi="Arial" w:cs="Arial"/>
          <w:noProof/>
          <w:sz w:val="24"/>
          <w:szCs w:val="24"/>
          <w:lang w:eastAsia="es-ES"/>
        </w:rPr>
        <w:t xml:space="preserve"> </w:t>
      </w:r>
    </w:p>
    <w:p w14:paraId="7DEEBA53" w14:textId="77777777" w:rsidR="00FC4A7A" w:rsidRPr="00974D15" w:rsidRDefault="00FC4A7A" w:rsidP="0034192F">
      <w:pPr>
        <w:spacing w:before="120" w:after="120"/>
        <w:ind w:left="322"/>
        <w:jc w:val="both"/>
        <w:rPr>
          <w:rFonts w:ascii="Arial" w:hAnsi="Arial" w:cs="Arial"/>
        </w:rPr>
      </w:pPr>
      <w:r w:rsidRPr="00974D15">
        <w:rPr>
          <w:rFonts w:ascii="Arial" w:hAnsi="Arial" w:cs="Arial"/>
        </w:rPr>
        <w:t>Finalizado el proceso de recepción de los correos electrónicos A, B y C, así como las respectivas aclaraciones/subsanaciones, la Comisión Calificadora da traslado a la Mesa de Contratación de la documentación del licitador propuesto como adjudicatario.</w:t>
      </w:r>
    </w:p>
    <w:p w14:paraId="1F35F4C2" w14:textId="77777777" w:rsidR="00FC4A7A" w:rsidRPr="00974D15" w:rsidRDefault="00FC4A7A" w:rsidP="0034192F">
      <w:pPr>
        <w:spacing w:before="120" w:after="120"/>
        <w:ind w:left="322"/>
        <w:jc w:val="both"/>
        <w:rPr>
          <w:rFonts w:ascii="Arial" w:hAnsi="Arial" w:cs="Arial"/>
        </w:rPr>
      </w:pPr>
      <w:r w:rsidRPr="00974D15">
        <w:rPr>
          <w:rFonts w:ascii="Arial" w:hAnsi="Arial" w:cs="Arial"/>
        </w:rPr>
        <w:t>La Mesa de Contratación es la responsable de proponer la adjudicación de la contratación, y estará compuesta por los siguientes miembros:</w:t>
      </w:r>
    </w:p>
    <w:p w14:paraId="0FC05FF2" w14:textId="77777777" w:rsidR="00FC4A7A" w:rsidRPr="00974D15" w:rsidRDefault="00FC4A7A" w:rsidP="0034192F">
      <w:pPr>
        <w:pStyle w:val="Textoindependiente"/>
        <w:spacing w:before="120" w:after="120"/>
        <w:ind w:left="322" w:right="98"/>
        <w:jc w:val="both"/>
        <w:rPr>
          <w:rFonts w:ascii="Arial" w:hAnsi="Arial" w:cs="Arial"/>
          <w:sz w:val="24"/>
          <w:szCs w:val="24"/>
        </w:rPr>
      </w:pPr>
      <w:r w:rsidRPr="00974D15">
        <w:rPr>
          <w:rFonts w:ascii="Arial" w:hAnsi="Arial" w:cs="Arial"/>
          <w:sz w:val="24"/>
          <w:szCs w:val="24"/>
        </w:rPr>
        <w:t>•</w:t>
      </w:r>
      <w:r w:rsidRPr="00974D15">
        <w:rPr>
          <w:rFonts w:ascii="Arial" w:hAnsi="Arial" w:cs="Arial"/>
          <w:sz w:val="24"/>
          <w:szCs w:val="24"/>
        </w:rPr>
        <w:tab/>
      </w:r>
      <w:proofErr w:type="gramStart"/>
      <w:r w:rsidRPr="00974D15">
        <w:rPr>
          <w:rFonts w:ascii="Arial" w:hAnsi="Arial" w:cs="Arial"/>
          <w:sz w:val="24"/>
          <w:szCs w:val="24"/>
        </w:rPr>
        <w:t>Presidente</w:t>
      </w:r>
      <w:proofErr w:type="gramEnd"/>
    </w:p>
    <w:p w14:paraId="622D754B" w14:textId="77777777" w:rsidR="00FC4A7A" w:rsidRPr="00974D15" w:rsidRDefault="00FC4A7A" w:rsidP="0034192F">
      <w:pPr>
        <w:pStyle w:val="Textoindependiente"/>
        <w:spacing w:before="120" w:after="120"/>
        <w:ind w:left="322" w:right="98"/>
        <w:jc w:val="both"/>
        <w:rPr>
          <w:rFonts w:ascii="Arial" w:hAnsi="Arial" w:cs="Arial"/>
          <w:sz w:val="24"/>
          <w:szCs w:val="24"/>
        </w:rPr>
      </w:pPr>
      <w:r w:rsidRPr="00974D15">
        <w:rPr>
          <w:rFonts w:ascii="Arial" w:hAnsi="Arial" w:cs="Arial"/>
          <w:sz w:val="24"/>
          <w:szCs w:val="24"/>
        </w:rPr>
        <w:t>•</w:t>
      </w:r>
      <w:r w:rsidRPr="00974D15">
        <w:rPr>
          <w:rFonts w:ascii="Arial" w:hAnsi="Arial" w:cs="Arial"/>
          <w:sz w:val="24"/>
          <w:szCs w:val="24"/>
        </w:rPr>
        <w:tab/>
      </w:r>
      <w:proofErr w:type="gramStart"/>
      <w:r w:rsidRPr="00974D15">
        <w:rPr>
          <w:rFonts w:ascii="Arial" w:hAnsi="Arial" w:cs="Arial"/>
          <w:sz w:val="24"/>
          <w:szCs w:val="24"/>
        </w:rPr>
        <w:t>Secretario</w:t>
      </w:r>
      <w:proofErr w:type="gramEnd"/>
    </w:p>
    <w:p w14:paraId="04F9A8CC" w14:textId="77777777" w:rsidR="00FC4A7A" w:rsidRPr="00974D15" w:rsidRDefault="00FC4A7A" w:rsidP="0034192F">
      <w:pPr>
        <w:pStyle w:val="Textoindependiente"/>
        <w:spacing w:before="120" w:after="120"/>
        <w:ind w:left="322" w:right="98"/>
        <w:jc w:val="both"/>
        <w:rPr>
          <w:rFonts w:ascii="Arial" w:hAnsi="Arial" w:cs="Arial"/>
          <w:sz w:val="24"/>
          <w:szCs w:val="24"/>
        </w:rPr>
      </w:pPr>
      <w:r w:rsidRPr="00974D15">
        <w:rPr>
          <w:rFonts w:ascii="Arial" w:hAnsi="Arial" w:cs="Arial"/>
          <w:sz w:val="24"/>
          <w:szCs w:val="24"/>
        </w:rPr>
        <w:t>•</w:t>
      </w:r>
      <w:r w:rsidRPr="00974D15">
        <w:rPr>
          <w:rFonts w:ascii="Arial" w:hAnsi="Arial" w:cs="Arial"/>
          <w:sz w:val="24"/>
          <w:szCs w:val="24"/>
        </w:rPr>
        <w:tab/>
        <w:t>Vocales</w:t>
      </w:r>
    </w:p>
    <w:p w14:paraId="78D571C3" w14:textId="77777777" w:rsidR="00FC4A7A" w:rsidRPr="00974D15" w:rsidRDefault="00FC4A7A" w:rsidP="0034192F">
      <w:pPr>
        <w:pStyle w:val="Textoindependiente"/>
        <w:spacing w:before="120" w:after="120"/>
        <w:ind w:left="322" w:right="98"/>
        <w:jc w:val="both"/>
        <w:rPr>
          <w:rFonts w:ascii="Arial" w:hAnsi="Arial" w:cs="Arial"/>
          <w:sz w:val="24"/>
          <w:szCs w:val="24"/>
        </w:rPr>
      </w:pPr>
      <w:r w:rsidRPr="00974D15">
        <w:rPr>
          <w:rFonts w:ascii="Arial" w:hAnsi="Arial" w:cs="Arial"/>
          <w:sz w:val="24"/>
          <w:szCs w:val="24"/>
        </w:rPr>
        <w:t>La adjudicación recaerá en el licitador que en su conjunto haga la propuesta técnica y económicamente más ventajosa y cumpla con los requisitos administrativos exigidos.</w:t>
      </w:r>
    </w:p>
    <w:p w14:paraId="2F7A4140" w14:textId="77777777" w:rsidR="00FC4A7A" w:rsidRPr="00974D15" w:rsidRDefault="00FC4A7A" w:rsidP="0034192F">
      <w:pPr>
        <w:pStyle w:val="Textoindependiente"/>
        <w:spacing w:before="120" w:after="120"/>
        <w:ind w:left="322" w:right="98"/>
        <w:jc w:val="both"/>
        <w:rPr>
          <w:rFonts w:ascii="Arial" w:hAnsi="Arial" w:cs="Arial"/>
          <w:sz w:val="24"/>
          <w:szCs w:val="24"/>
        </w:rPr>
      </w:pPr>
      <w:r w:rsidRPr="00974D15">
        <w:rPr>
          <w:rFonts w:ascii="Arial" w:hAnsi="Arial" w:cs="Arial"/>
          <w:sz w:val="24"/>
          <w:szCs w:val="24"/>
        </w:rPr>
        <w:t>La adjudicación del contrato será publicada en la web de Inserta Innovación (https://asociacioninsertainnovacion.es/).</w:t>
      </w:r>
    </w:p>
    <w:p w14:paraId="0025EE06" w14:textId="77777777" w:rsidR="00FC4A7A" w:rsidRDefault="00FC4A7A" w:rsidP="0034192F">
      <w:pPr>
        <w:pStyle w:val="Textoindependiente"/>
        <w:spacing w:before="120" w:after="120"/>
        <w:ind w:left="322" w:right="98"/>
        <w:jc w:val="both"/>
        <w:rPr>
          <w:rFonts w:ascii="Arial" w:hAnsi="Arial" w:cs="Arial"/>
          <w:sz w:val="24"/>
          <w:szCs w:val="24"/>
        </w:rPr>
      </w:pPr>
      <w:r w:rsidRPr="00974D15">
        <w:rPr>
          <w:rFonts w:ascii="Arial" w:hAnsi="Arial" w:cs="Arial"/>
          <w:sz w:val="24"/>
          <w:szCs w:val="24"/>
        </w:rPr>
        <w:t>La notificación de la adjudicación se hará por aquel medio que permita dejar constancia de su recepción por el destinatario. En particular, podrá efectuarse por correo electrónico a la dirección que la empresa hubiese designado al presentar su propuesta. En la notificación se indicará el plazo en que debe procederse a la formalización de la contratación.</w:t>
      </w:r>
    </w:p>
    <w:p w14:paraId="04CA4D5B" w14:textId="77777777" w:rsidR="0060415C" w:rsidRPr="00974D15" w:rsidRDefault="0060415C" w:rsidP="0034192F">
      <w:pPr>
        <w:pStyle w:val="Textoindependiente"/>
        <w:spacing w:before="120" w:after="120"/>
        <w:ind w:left="322" w:right="98"/>
        <w:jc w:val="both"/>
        <w:rPr>
          <w:rFonts w:ascii="Arial" w:hAnsi="Arial" w:cs="Arial"/>
          <w:sz w:val="24"/>
          <w:szCs w:val="24"/>
        </w:rPr>
      </w:pPr>
    </w:p>
    <w:p w14:paraId="72B0E5B6" w14:textId="0EE8EBC9" w:rsidR="00FC4A7A" w:rsidRPr="00974D15" w:rsidRDefault="00757559" w:rsidP="0034192F">
      <w:pPr>
        <w:pStyle w:val="Textoindependiente"/>
        <w:spacing w:before="120" w:after="120"/>
        <w:jc w:val="both"/>
        <w:rPr>
          <w:rFonts w:ascii="Arial" w:hAnsi="Arial" w:cs="Arial"/>
          <w:sz w:val="24"/>
          <w:szCs w:val="24"/>
        </w:rPr>
      </w:pPr>
      <w:r w:rsidRPr="00974D15">
        <w:rPr>
          <w:rFonts w:ascii="Arial" w:hAnsi="Arial" w:cs="Arial"/>
          <w:b/>
          <w:spacing w:val="-2"/>
          <w:sz w:val="24"/>
          <w:szCs w:val="24"/>
        </w:rPr>
        <w:t>Abono del precio</w:t>
      </w:r>
      <w:r w:rsidRPr="00974D15">
        <w:rPr>
          <w:rFonts w:ascii="Arial" w:hAnsi="Arial" w:cs="Arial"/>
          <w:noProof/>
          <w:sz w:val="24"/>
          <w:szCs w:val="24"/>
          <w:lang w:eastAsia="es-ES"/>
        </w:rPr>
        <w:t xml:space="preserve"> </w:t>
      </w:r>
    </w:p>
    <w:p w14:paraId="0769735A" w14:textId="77777777" w:rsidR="00FC4A7A" w:rsidRPr="00974D15" w:rsidRDefault="00FC4A7A" w:rsidP="0034192F">
      <w:pPr>
        <w:pStyle w:val="Textoindependiente"/>
        <w:spacing w:before="120" w:after="120"/>
        <w:ind w:left="322" w:right="37"/>
        <w:jc w:val="both"/>
        <w:rPr>
          <w:rFonts w:ascii="Arial" w:hAnsi="Arial" w:cs="Arial"/>
          <w:sz w:val="24"/>
          <w:szCs w:val="24"/>
        </w:rPr>
      </w:pPr>
      <w:r w:rsidRPr="00974D15">
        <w:rPr>
          <w:rFonts w:ascii="Arial" w:hAnsi="Arial" w:cs="Arial"/>
          <w:sz w:val="24"/>
          <w:szCs w:val="24"/>
        </w:rPr>
        <w:t xml:space="preserve">El abono del importe del presente contrato se realizará, previa aprobación del responsable del contrato, en un plazo de 60 días desde la emisión de las correspondientes facturas, que irán acompañadas del correspondiente informe justificativo de la actividad realizada. </w:t>
      </w:r>
    </w:p>
    <w:p w14:paraId="737AFD76" w14:textId="77777777" w:rsidR="00FC4A7A" w:rsidRPr="00974D15" w:rsidRDefault="00FC4A7A" w:rsidP="0034192F">
      <w:pPr>
        <w:pStyle w:val="Textoindependiente"/>
        <w:spacing w:before="120" w:after="120"/>
        <w:ind w:left="322" w:right="37"/>
        <w:jc w:val="both"/>
        <w:rPr>
          <w:rFonts w:ascii="Arial" w:hAnsi="Arial" w:cs="Arial"/>
          <w:sz w:val="24"/>
          <w:szCs w:val="24"/>
        </w:rPr>
      </w:pPr>
      <w:r w:rsidRPr="00974D15">
        <w:rPr>
          <w:rFonts w:ascii="Arial" w:hAnsi="Arial" w:cs="Arial"/>
          <w:sz w:val="24"/>
          <w:szCs w:val="24"/>
        </w:rPr>
        <w:t>La facturación se estructurará del siguiente modo:</w:t>
      </w:r>
    </w:p>
    <w:p w14:paraId="538A9415" w14:textId="2EE50063" w:rsidR="00DE6778" w:rsidRPr="00974D15" w:rsidRDefault="00FC4A7A" w:rsidP="001E2E99">
      <w:pPr>
        <w:pStyle w:val="Textoindependiente"/>
        <w:numPr>
          <w:ilvl w:val="0"/>
          <w:numId w:val="12"/>
        </w:numPr>
        <w:spacing w:before="120" w:after="120"/>
        <w:ind w:right="37"/>
        <w:jc w:val="both"/>
        <w:rPr>
          <w:rFonts w:ascii="Arial" w:hAnsi="Arial" w:cs="Arial"/>
          <w:sz w:val="24"/>
          <w:szCs w:val="24"/>
        </w:rPr>
      </w:pPr>
      <w:r w:rsidRPr="00974D15">
        <w:rPr>
          <w:rFonts w:ascii="Arial" w:hAnsi="Arial" w:cs="Arial"/>
          <w:sz w:val="24"/>
          <w:szCs w:val="24"/>
        </w:rPr>
        <w:lastRenderedPageBreak/>
        <w:t>En 2 hitos: 50% al inicio y 50% tras la finalización de la edición previo revisión y aceptación de cumplimientos de indicadores, a conformidad de INSERTA INNOVACIÓN de los entregables asociados al mismo.</w:t>
      </w:r>
    </w:p>
    <w:p w14:paraId="77DF2EEE" w14:textId="481847F0" w:rsidR="00DE6778" w:rsidRPr="00974D15" w:rsidRDefault="00DE6778" w:rsidP="0034192F">
      <w:pPr>
        <w:pStyle w:val="Textoindependiente"/>
        <w:spacing w:before="120" w:after="120"/>
        <w:jc w:val="both"/>
        <w:rPr>
          <w:rFonts w:ascii="Arial" w:hAnsi="Arial" w:cs="Arial"/>
          <w:b/>
          <w:spacing w:val="-2"/>
          <w:sz w:val="24"/>
          <w:szCs w:val="24"/>
        </w:rPr>
      </w:pPr>
      <w:r w:rsidRPr="00974D15">
        <w:rPr>
          <w:rFonts w:ascii="Arial" w:hAnsi="Arial" w:cs="Arial"/>
          <w:b/>
          <w:spacing w:val="-2"/>
          <w:sz w:val="24"/>
          <w:szCs w:val="24"/>
        </w:rPr>
        <w:t>Propiedad de los trabajos y compromiso de confidencialidad</w:t>
      </w:r>
    </w:p>
    <w:p w14:paraId="05FE4C67" w14:textId="34035594" w:rsidR="00FC4A7A" w:rsidRPr="00974D15" w:rsidRDefault="0014368F" w:rsidP="0034192F">
      <w:pPr>
        <w:pStyle w:val="Textoindependiente"/>
        <w:spacing w:before="120" w:after="120"/>
        <w:ind w:left="322" w:right="37"/>
        <w:jc w:val="both"/>
        <w:rPr>
          <w:rFonts w:ascii="Arial" w:hAnsi="Arial" w:cs="Arial"/>
          <w:sz w:val="24"/>
          <w:szCs w:val="24"/>
        </w:rPr>
      </w:pPr>
      <w:r w:rsidRPr="00974D15">
        <w:rPr>
          <w:rFonts w:ascii="Arial" w:hAnsi="Arial" w:cs="Arial"/>
          <w:sz w:val="24"/>
          <w:szCs w:val="24"/>
        </w:rPr>
        <w:t>En el caso de que se generen, t</w:t>
      </w:r>
      <w:r w:rsidR="00FC4A7A" w:rsidRPr="00974D15">
        <w:rPr>
          <w:rFonts w:ascii="Arial" w:hAnsi="Arial" w:cs="Arial"/>
          <w:sz w:val="24"/>
          <w:szCs w:val="24"/>
        </w:rPr>
        <w:t>odos</w:t>
      </w:r>
      <w:r w:rsidR="00FC4A7A" w:rsidRPr="00974D15">
        <w:rPr>
          <w:rFonts w:ascii="Arial" w:hAnsi="Arial" w:cs="Arial"/>
          <w:spacing w:val="-6"/>
          <w:sz w:val="24"/>
          <w:szCs w:val="24"/>
        </w:rPr>
        <w:t xml:space="preserve"> </w:t>
      </w:r>
      <w:r w:rsidR="00FC4A7A" w:rsidRPr="00974D15">
        <w:rPr>
          <w:rFonts w:ascii="Arial" w:hAnsi="Arial" w:cs="Arial"/>
          <w:sz w:val="24"/>
          <w:szCs w:val="24"/>
        </w:rPr>
        <w:t>los</w:t>
      </w:r>
      <w:r w:rsidR="00FC4A7A" w:rsidRPr="00974D15">
        <w:rPr>
          <w:rFonts w:ascii="Arial" w:hAnsi="Arial" w:cs="Arial"/>
          <w:spacing w:val="-5"/>
          <w:sz w:val="24"/>
          <w:szCs w:val="24"/>
        </w:rPr>
        <w:t xml:space="preserve"> </w:t>
      </w:r>
      <w:r w:rsidR="00FC4A7A" w:rsidRPr="00974D15">
        <w:rPr>
          <w:rFonts w:ascii="Arial" w:hAnsi="Arial" w:cs="Arial"/>
          <w:sz w:val="24"/>
          <w:szCs w:val="24"/>
        </w:rPr>
        <w:t>derechos</w:t>
      </w:r>
      <w:r w:rsidR="00FC4A7A" w:rsidRPr="00974D15">
        <w:rPr>
          <w:rFonts w:ascii="Arial" w:hAnsi="Arial" w:cs="Arial"/>
          <w:spacing w:val="-3"/>
          <w:sz w:val="24"/>
          <w:szCs w:val="24"/>
        </w:rPr>
        <w:t xml:space="preserve"> </w:t>
      </w:r>
      <w:r w:rsidR="00FC4A7A" w:rsidRPr="00974D15">
        <w:rPr>
          <w:rFonts w:ascii="Arial" w:hAnsi="Arial" w:cs="Arial"/>
          <w:sz w:val="24"/>
          <w:szCs w:val="24"/>
        </w:rPr>
        <w:t>de</w:t>
      </w:r>
      <w:r w:rsidR="00FC4A7A" w:rsidRPr="00974D15">
        <w:rPr>
          <w:rFonts w:ascii="Arial" w:hAnsi="Arial" w:cs="Arial"/>
          <w:spacing w:val="-6"/>
          <w:sz w:val="24"/>
          <w:szCs w:val="24"/>
        </w:rPr>
        <w:t xml:space="preserve"> </w:t>
      </w:r>
      <w:r w:rsidR="00FC4A7A" w:rsidRPr="00974D15">
        <w:rPr>
          <w:rFonts w:ascii="Arial" w:hAnsi="Arial" w:cs="Arial"/>
          <w:sz w:val="24"/>
          <w:szCs w:val="24"/>
        </w:rPr>
        <w:t>propiedad</w:t>
      </w:r>
      <w:r w:rsidR="00FC4A7A" w:rsidRPr="00974D15">
        <w:rPr>
          <w:rFonts w:ascii="Arial" w:hAnsi="Arial" w:cs="Arial"/>
          <w:spacing w:val="-4"/>
          <w:sz w:val="24"/>
          <w:szCs w:val="24"/>
        </w:rPr>
        <w:t xml:space="preserve"> </w:t>
      </w:r>
      <w:r w:rsidR="00FC4A7A" w:rsidRPr="00974D15">
        <w:rPr>
          <w:rFonts w:ascii="Arial" w:hAnsi="Arial" w:cs="Arial"/>
          <w:sz w:val="24"/>
          <w:szCs w:val="24"/>
        </w:rPr>
        <w:t>intelectual</w:t>
      </w:r>
      <w:r w:rsidR="00FC4A7A" w:rsidRPr="00974D15">
        <w:rPr>
          <w:rFonts w:ascii="Arial" w:hAnsi="Arial" w:cs="Arial"/>
          <w:spacing w:val="-5"/>
          <w:sz w:val="24"/>
          <w:szCs w:val="24"/>
        </w:rPr>
        <w:t xml:space="preserve"> </w:t>
      </w:r>
      <w:r w:rsidR="00FC4A7A" w:rsidRPr="00974D15">
        <w:rPr>
          <w:rFonts w:ascii="Arial" w:hAnsi="Arial" w:cs="Arial"/>
          <w:sz w:val="24"/>
          <w:szCs w:val="24"/>
        </w:rPr>
        <w:t>que</w:t>
      </w:r>
      <w:r w:rsidR="00FC4A7A" w:rsidRPr="00974D15">
        <w:rPr>
          <w:rFonts w:ascii="Arial" w:hAnsi="Arial" w:cs="Arial"/>
          <w:spacing w:val="-5"/>
          <w:sz w:val="24"/>
          <w:szCs w:val="24"/>
        </w:rPr>
        <w:t xml:space="preserve"> </w:t>
      </w:r>
      <w:r w:rsidR="00FC4A7A" w:rsidRPr="00974D15">
        <w:rPr>
          <w:rFonts w:ascii="Arial" w:hAnsi="Arial" w:cs="Arial"/>
          <w:sz w:val="24"/>
          <w:szCs w:val="24"/>
        </w:rPr>
        <w:t>surjan</w:t>
      </w:r>
      <w:r w:rsidR="00FC4A7A" w:rsidRPr="00974D15">
        <w:rPr>
          <w:rFonts w:ascii="Arial" w:hAnsi="Arial" w:cs="Arial"/>
          <w:spacing w:val="-5"/>
          <w:sz w:val="24"/>
          <w:szCs w:val="24"/>
        </w:rPr>
        <w:t xml:space="preserve"> </w:t>
      </w:r>
      <w:r w:rsidR="00FC4A7A" w:rsidRPr="00974D15">
        <w:rPr>
          <w:rFonts w:ascii="Arial" w:hAnsi="Arial" w:cs="Arial"/>
          <w:sz w:val="24"/>
          <w:szCs w:val="24"/>
        </w:rPr>
        <w:t>como</w:t>
      </w:r>
      <w:r w:rsidR="00FC4A7A" w:rsidRPr="00974D15">
        <w:rPr>
          <w:rFonts w:ascii="Arial" w:hAnsi="Arial" w:cs="Arial"/>
          <w:spacing w:val="-4"/>
          <w:sz w:val="24"/>
          <w:szCs w:val="24"/>
        </w:rPr>
        <w:t xml:space="preserve"> </w:t>
      </w:r>
      <w:r w:rsidR="00FC4A7A" w:rsidRPr="00974D15">
        <w:rPr>
          <w:rFonts w:ascii="Arial" w:hAnsi="Arial" w:cs="Arial"/>
          <w:sz w:val="24"/>
          <w:szCs w:val="24"/>
        </w:rPr>
        <w:t>consecuencia</w:t>
      </w:r>
      <w:r w:rsidR="00FC4A7A" w:rsidRPr="00974D15">
        <w:rPr>
          <w:rFonts w:ascii="Arial" w:hAnsi="Arial" w:cs="Arial"/>
          <w:spacing w:val="-3"/>
          <w:sz w:val="24"/>
          <w:szCs w:val="24"/>
        </w:rPr>
        <w:t xml:space="preserve"> </w:t>
      </w:r>
      <w:r w:rsidR="00FC4A7A" w:rsidRPr="00974D15">
        <w:rPr>
          <w:rFonts w:ascii="Arial" w:hAnsi="Arial" w:cs="Arial"/>
          <w:sz w:val="24"/>
          <w:szCs w:val="24"/>
        </w:rPr>
        <w:t>de</w:t>
      </w:r>
      <w:r w:rsidR="00FC4A7A" w:rsidRPr="00974D15">
        <w:rPr>
          <w:rFonts w:ascii="Arial" w:hAnsi="Arial" w:cs="Arial"/>
          <w:spacing w:val="-3"/>
          <w:sz w:val="24"/>
          <w:szCs w:val="24"/>
        </w:rPr>
        <w:t xml:space="preserve"> </w:t>
      </w:r>
      <w:r w:rsidR="00FC4A7A" w:rsidRPr="00974D15">
        <w:rPr>
          <w:rFonts w:ascii="Arial" w:hAnsi="Arial" w:cs="Arial"/>
          <w:sz w:val="24"/>
          <w:szCs w:val="24"/>
        </w:rPr>
        <w:t>los</w:t>
      </w:r>
      <w:r w:rsidR="00FC4A7A" w:rsidRPr="00974D15">
        <w:rPr>
          <w:rFonts w:ascii="Arial" w:hAnsi="Arial" w:cs="Arial"/>
          <w:spacing w:val="-6"/>
          <w:sz w:val="24"/>
          <w:szCs w:val="24"/>
        </w:rPr>
        <w:t xml:space="preserve"> </w:t>
      </w:r>
      <w:r w:rsidR="00FC4A7A" w:rsidRPr="00974D15">
        <w:rPr>
          <w:rFonts w:ascii="Arial" w:hAnsi="Arial" w:cs="Arial"/>
          <w:sz w:val="24"/>
          <w:szCs w:val="24"/>
        </w:rPr>
        <w:t>trabajos</w:t>
      </w:r>
      <w:r w:rsidR="00FC4A7A" w:rsidRPr="00974D15">
        <w:rPr>
          <w:rFonts w:ascii="Arial" w:hAnsi="Arial" w:cs="Arial"/>
          <w:spacing w:val="-3"/>
          <w:sz w:val="24"/>
          <w:szCs w:val="24"/>
        </w:rPr>
        <w:t xml:space="preserve"> </w:t>
      </w:r>
      <w:r w:rsidR="00FC4A7A" w:rsidRPr="00974D15">
        <w:rPr>
          <w:rFonts w:ascii="Arial" w:hAnsi="Arial" w:cs="Arial"/>
          <w:sz w:val="24"/>
          <w:szCs w:val="24"/>
        </w:rPr>
        <w:t>realizados</w:t>
      </w:r>
      <w:r w:rsidR="00FC4A7A" w:rsidRPr="00974D15">
        <w:rPr>
          <w:rFonts w:ascii="Arial" w:hAnsi="Arial" w:cs="Arial"/>
          <w:spacing w:val="-5"/>
          <w:sz w:val="24"/>
          <w:szCs w:val="24"/>
        </w:rPr>
        <w:t xml:space="preserve"> </w:t>
      </w:r>
      <w:r w:rsidR="00FC4A7A" w:rsidRPr="00974D15">
        <w:rPr>
          <w:rFonts w:ascii="Arial" w:hAnsi="Arial" w:cs="Arial"/>
          <w:sz w:val="24"/>
          <w:szCs w:val="24"/>
        </w:rPr>
        <w:t>con</w:t>
      </w:r>
      <w:r w:rsidR="00FC4A7A" w:rsidRPr="00974D15">
        <w:rPr>
          <w:rFonts w:ascii="Arial" w:hAnsi="Arial" w:cs="Arial"/>
          <w:spacing w:val="1"/>
          <w:sz w:val="24"/>
          <w:szCs w:val="24"/>
        </w:rPr>
        <w:t xml:space="preserve"> </w:t>
      </w:r>
      <w:r w:rsidR="00FC4A7A" w:rsidRPr="00974D15">
        <w:rPr>
          <w:rFonts w:ascii="Arial" w:hAnsi="Arial" w:cs="Arial"/>
          <w:sz w:val="24"/>
          <w:szCs w:val="24"/>
        </w:rPr>
        <w:t>ocasión</w:t>
      </w:r>
      <w:r w:rsidR="00FC4A7A" w:rsidRPr="00974D15">
        <w:rPr>
          <w:rFonts w:ascii="Arial" w:hAnsi="Arial" w:cs="Arial"/>
          <w:spacing w:val="-1"/>
          <w:sz w:val="24"/>
          <w:szCs w:val="24"/>
        </w:rPr>
        <w:t xml:space="preserve"> </w:t>
      </w:r>
      <w:r w:rsidR="00FC4A7A" w:rsidRPr="00974D15">
        <w:rPr>
          <w:rFonts w:ascii="Arial" w:hAnsi="Arial" w:cs="Arial"/>
          <w:sz w:val="24"/>
          <w:szCs w:val="24"/>
        </w:rPr>
        <w:t>del objeto</w:t>
      </w:r>
      <w:r w:rsidR="00FC4A7A" w:rsidRPr="00974D15">
        <w:rPr>
          <w:rFonts w:ascii="Arial" w:hAnsi="Arial" w:cs="Arial"/>
          <w:spacing w:val="-1"/>
          <w:sz w:val="24"/>
          <w:szCs w:val="24"/>
        </w:rPr>
        <w:t xml:space="preserve"> </w:t>
      </w:r>
      <w:r w:rsidR="00FC4A7A" w:rsidRPr="00974D15">
        <w:rPr>
          <w:rFonts w:ascii="Arial" w:hAnsi="Arial" w:cs="Arial"/>
          <w:sz w:val="24"/>
          <w:szCs w:val="24"/>
        </w:rPr>
        <w:t>de</w:t>
      </w:r>
      <w:r w:rsidR="00FC4A7A" w:rsidRPr="00974D15">
        <w:rPr>
          <w:rFonts w:ascii="Arial" w:hAnsi="Arial" w:cs="Arial"/>
          <w:spacing w:val="-2"/>
          <w:sz w:val="24"/>
          <w:szCs w:val="24"/>
        </w:rPr>
        <w:t xml:space="preserve"> </w:t>
      </w:r>
      <w:r w:rsidR="00FC4A7A" w:rsidRPr="00974D15">
        <w:rPr>
          <w:rFonts w:ascii="Arial" w:hAnsi="Arial" w:cs="Arial"/>
          <w:sz w:val="24"/>
          <w:szCs w:val="24"/>
        </w:rPr>
        <w:t>este</w:t>
      </w:r>
      <w:r w:rsidR="00FC4A7A" w:rsidRPr="00974D15">
        <w:rPr>
          <w:rFonts w:ascii="Arial" w:hAnsi="Arial" w:cs="Arial"/>
          <w:spacing w:val="-2"/>
          <w:sz w:val="24"/>
          <w:szCs w:val="24"/>
        </w:rPr>
        <w:t xml:space="preserve"> </w:t>
      </w:r>
      <w:r w:rsidR="00FC4A7A" w:rsidRPr="00974D15">
        <w:rPr>
          <w:rFonts w:ascii="Arial" w:hAnsi="Arial" w:cs="Arial"/>
          <w:sz w:val="24"/>
          <w:szCs w:val="24"/>
        </w:rPr>
        <w:t>contrato serán</w:t>
      </w:r>
      <w:r w:rsidR="00FC4A7A" w:rsidRPr="00974D15">
        <w:rPr>
          <w:rFonts w:ascii="Arial" w:hAnsi="Arial" w:cs="Arial"/>
          <w:spacing w:val="-1"/>
          <w:sz w:val="24"/>
          <w:szCs w:val="24"/>
        </w:rPr>
        <w:t xml:space="preserve"> </w:t>
      </w:r>
      <w:r w:rsidR="00FC4A7A" w:rsidRPr="00974D15">
        <w:rPr>
          <w:rFonts w:ascii="Arial" w:hAnsi="Arial" w:cs="Arial"/>
          <w:sz w:val="24"/>
          <w:szCs w:val="24"/>
        </w:rPr>
        <w:t>de propiedad de</w:t>
      </w:r>
      <w:r w:rsidR="00FC4A7A" w:rsidRPr="00974D15">
        <w:rPr>
          <w:rFonts w:ascii="Arial" w:hAnsi="Arial" w:cs="Arial"/>
          <w:spacing w:val="-1"/>
          <w:sz w:val="24"/>
          <w:szCs w:val="24"/>
        </w:rPr>
        <w:t xml:space="preserve"> </w:t>
      </w:r>
      <w:r w:rsidR="00FC4A7A" w:rsidRPr="00974D15">
        <w:rPr>
          <w:rFonts w:ascii="Arial" w:hAnsi="Arial" w:cs="Arial"/>
          <w:sz w:val="24"/>
          <w:szCs w:val="24"/>
        </w:rPr>
        <w:t>Inserta Innovación.</w:t>
      </w:r>
    </w:p>
    <w:p w14:paraId="07C5AD4A" w14:textId="77777777" w:rsidR="00FC4A7A" w:rsidRPr="00974D15" w:rsidRDefault="00FC4A7A" w:rsidP="0034192F">
      <w:pPr>
        <w:pStyle w:val="Textoindependiente"/>
        <w:spacing w:before="120" w:after="120"/>
        <w:ind w:left="322" w:right="37"/>
        <w:jc w:val="both"/>
        <w:rPr>
          <w:rFonts w:ascii="Arial" w:hAnsi="Arial" w:cs="Arial"/>
          <w:sz w:val="24"/>
          <w:szCs w:val="24"/>
        </w:rPr>
      </w:pPr>
      <w:r w:rsidRPr="00974D15">
        <w:rPr>
          <w:rFonts w:ascii="Arial" w:hAnsi="Arial" w:cs="Arial"/>
          <w:spacing w:val="-1"/>
          <w:sz w:val="24"/>
          <w:szCs w:val="24"/>
        </w:rPr>
        <w:t>El</w:t>
      </w:r>
      <w:r w:rsidRPr="00974D15">
        <w:rPr>
          <w:rFonts w:ascii="Arial" w:hAnsi="Arial" w:cs="Arial"/>
          <w:spacing w:val="-12"/>
          <w:sz w:val="24"/>
          <w:szCs w:val="24"/>
        </w:rPr>
        <w:t xml:space="preserve"> </w:t>
      </w:r>
      <w:r w:rsidRPr="00974D15">
        <w:rPr>
          <w:rFonts w:ascii="Arial" w:hAnsi="Arial" w:cs="Arial"/>
          <w:spacing w:val="-1"/>
          <w:sz w:val="24"/>
          <w:szCs w:val="24"/>
        </w:rPr>
        <w:t>adjudicatario</w:t>
      </w:r>
      <w:r w:rsidRPr="00974D15">
        <w:rPr>
          <w:rFonts w:ascii="Arial" w:hAnsi="Arial" w:cs="Arial"/>
          <w:spacing w:val="-11"/>
          <w:sz w:val="24"/>
          <w:szCs w:val="24"/>
        </w:rPr>
        <w:t xml:space="preserve"> </w:t>
      </w:r>
      <w:r w:rsidRPr="00974D15">
        <w:rPr>
          <w:rFonts w:ascii="Arial" w:hAnsi="Arial" w:cs="Arial"/>
          <w:spacing w:val="-1"/>
          <w:sz w:val="24"/>
          <w:szCs w:val="24"/>
        </w:rPr>
        <w:t>estará</w:t>
      </w:r>
      <w:r w:rsidRPr="00974D15">
        <w:rPr>
          <w:rFonts w:ascii="Arial" w:hAnsi="Arial" w:cs="Arial"/>
          <w:spacing w:val="-12"/>
          <w:sz w:val="24"/>
          <w:szCs w:val="24"/>
        </w:rPr>
        <w:t xml:space="preserve"> </w:t>
      </w:r>
      <w:r w:rsidRPr="00974D15">
        <w:rPr>
          <w:rFonts w:ascii="Arial" w:hAnsi="Arial" w:cs="Arial"/>
          <w:spacing w:val="-1"/>
          <w:sz w:val="24"/>
          <w:szCs w:val="24"/>
        </w:rPr>
        <w:t>obligado</w:t>
      </w:r>
      <w:r w:rsidRPr="00974D15">
        <w:rPr>
          <w:rFonts w:ascii="Arial" w:hAnsi="Arial" w:cs="Arial"/>
          <w:spacing w:val="-11"/>
          <w:sz w:val="24"/>
          <w:szCs w:val="24"/>
        </w:rPr>
        <w:t xml:space="preserve"> </w:t>
      </w:r>
      <w:r w:rsidRPr="00974D15">
        <w:rPr>
          <w:rFonts w:ascii="Arial" w:hAnsi="Arial" w:cs="Arial"/>
          <w:spacing w:val="-1"/>
          <w:sz w:val="24"/>
          <w:szCs w:val="24"/>
        </w:rPr>
        <w:t>a</w:t>
      </w:r>
      <w:r w:rsidRPr="00974D15">
        <w:rPr>
          <w:rFonts w:ascii="Arial" w:hAnsi="Arial" w:cs="Arial"/>
          <w:spacing w:val="-11"/>
          <w:sz w:val="24"/>
          <w:szCs w:val="24"/>
        </w:rPr>
        <w:t xml:space="preserve"> </w:t>
      </w:r>
      <w:r w:rsidRPr="00974D15">
        <w:rPr>
          <w:rFonts w:ascii="Arial" w:hAnsi="Arial" w:cs="Arial"/>
          <w:spacing w:val="-1"/>
          <w:sz w:val="24"/>
          <w:szCs w:val="24"/>
        </w:rPr>
        <w:t>guardar</w:t>
      </w:r>
      <w:r w:rsidRPr="00974D15">
        <w:rPr>
          <w:rFonts w:ascii="Arial" w:hAnsi="Arial" w:cs="Arial"/>
          <w:spacing w:val="-12"/>
          <w:sz w:val="24"/>
          <w:szCs w:val="24"/>
        </w:rPr>
        <w:t xml:space="preserve"> </w:t>
      </w:r>
      <w:r w:rsidRPr="00974D15">
        <w:rPr>
          <w:rFonts w:ascii="Arial" w:hAnsi="Arial" w:cs="Arial"/>
          <w:spacing w:val="-1"/>
          <w:sz w:val="24"/>
          <w:szCs w:val="24"/>
        </w:rPr>
        <w:t>sigilo</w:t>
      </w:r>
      <w:r w:rsidRPr="00974D15">
        <w:rPr>
          <w:rFonts w:ascii="Arial" w:hAnsi="Arial" w:cs="Arial"/>
          <w:spacing w:val="-11"/>
          <w:sz w:val="24"/>
          <w:szCs w:val="24"/>
        </w:rPr>
        <w:t xml:space="preserve"> </w:t>
      </w:r>
      <w:r w:rsidRPr="00974D15">
        <w:rPr>
          <w:rFonts w:ascii="Arial" w:hAnsi="Arial" w:cs="Arial"/>
          <w:spacing w:val="-1"/>
          <w:sz w:val="24"/>
          <w:szCs w:val="24"/>
        </w:rPr>
        <w:t>respecto</w:t>
      </w:r>
      <w:r w:rsidRPr="00974D15">
        <w:rPr>
          <w:rFonts w:ascii="Arial" w:hAnsi="Arial" w:cs="Arial"/>
          <w:spacing w:val="-12"/>
          <w:sz w:val="24"/>
          <w:szCs w:val="24"/>
        </w:rPr>
        <w:t xml:space="preserve"> </w:t>
      </w:r>
      <w:r w:rsidRPr="00974D15">
        <w:rPr>
          <w:rFonts w:ascii="Arial" w:hAnsi="Arial" w:cs="Arial"/>
          <w:spacing w:val="-1"/>
          <w:sz w:val="24"/>
          <w:szCs w:val="24"/>
        </w:rPr>
        <w:t>a</w:t>
      </w:r>
      <w:r w:rsidRPr="00974D15">
        <w:rPr>
          <w:rFonts w:ascii="Arial" w:hAnsi="Arial" w:cs="Arial"/>
          <w:spacing w:val="-13"/>
          <w:sz w:val="24"/>
          <w:szCs w:val="24"/>
        </w:rPr>
        <w:t xml:space="preserve"> </w:t>
      </w:r>
      <w:r w:rsidRPr="00974D15">
        <w:rPr>
          <w:rFonts w:ascii="Arial" w:hAnsi="Arial" w:cs="Arial"/>
          <w:spacing w:val="-1"/>
          <w:sz w:val="24"/>
          <w:szCs w:val="24"/>
        </w:rPr>
        <w:t>los</w:t>
      </w:r>
      <w:r w:rsidRPr="00974D15">
        <w:rPr>
          <w:rFonts w:ascii="Arial" w:hAnsi="Arial" w:cs="Arial"/>
          <w:spacing w:val="-11"/>
          <w:sz w:val="24"/>
          <w:szCs w:val="24"/>
        </w:rPr>
        <w:t xml:space="preserve"> </w:t>
      </w:r>
      <w:r w:rsidRPr="00974D15">
        <w:rPr>
          <w:rFonts w:ascii="Arial" w:hAnsi="Arial" w:cs="Arial"/>
          <w:spacing w:val="-1"/>
          <w:sz w:val="24"/>
          <w:szCs w:val="24"/>
        </w:rPr>
        <w:t>datos</w:t>
      </w:r>
      <w:r w:rsidRPr="00974D15">
        <w:rPr>
          <w:rFonts w:ascii="Arial" w:hAnsi="Arial" w:cs="Arial"/>
          <w:spacing w:val="-12"/>
          <w:sz w:val="24"/>
          <w:szCs w:val="24"/>
        </w:rPr>
        <w:t xml:space="preserve"> </w:t>
      </w:r>
      <w:r w:rsidRPr="00974D15">
        <w:rPr>
          <w:rFonts w:ascii="Arial" w:hAnsi="Arial" w:cs="Arial"/>
          <w:spacing w:val="-1"/>
          <w:sz w:val="24"/>
          <w:szCs w:val="24"/>
        </w:rPr>
        <w:t>o</w:t>
      </w:r>
      <w:r w:rsidRPr="00974D15">
        <w:rPr>
          <w:rFonts w:ascii="Arial" w:hAnsi="Arial" w:cs="Arial"/>
          <w:spacing w:val="-11"/>
          <w:sz w:val="24"/>
          <w:szCs w:val="24"/>
        </w:rPr>
        <w:t xml:space="preserve"> </w:t>
      </w:r>
      <w:r w:rsidRPr="00974D15">
        <w:rPr>
          <w:rFonts w:ascii="Arial" w:hAnsi="Arial" w:cs="Arial"/>
          <w:spacing w:val="-1"/>
          <w:sz w:val="24"/>
          <w:szCs w:val="24"/>
        </w:rPr>
        <w:t>antecedentes</w:t>
      </w:r>
      <w:r w:rsidRPr="00974D15">
        <w:rPr>
          <w:rFonts w:ascii="Arial" w:hAnsi="Arial" w:cs="Arial"/>
          <w:spacing w:val="-12"/>
          <w:sz w:val="24"/>
          <w:szCs w:val="24"/>
        </w:rPr>
        <w:t xml:space="preserve"> </w:t>
      </w:r>
      <w:r w:rsidRPr="00974D15">
        <w:rPr>
          <w:rFonts w:ascii="Arial" w:hAnsi="Arial" w:cs="Arial"/>
          <w:sz w:val="24"/>
          <w:szCs w:val="24"/>
        </w:rPr>
        <w:t>que,</w:t>
      </w:r>
      <w:r w:rsidRPr="00974D15">
        <w:rPr>
          <w:rFonts w:ascii="Arial" w:hAnsi="Arial" w:cs="Arial"/>
          <w:spacing w:val="-13"/>
          <w:sz w:val="24"/>
          <w:szCs w:val="24"/>
        </w:rPr>
        <w:t xml:space="preserve"> </w:t>
      </w:r>
      <w:r w:rsidRPr="00974D15">
        <w:rPr>
          <w:rFonts w:ascii="Arial" w:hAnsi="Arial" w:cs="Arial"/>
          <w:sz w:val="24"/>
          <w:szCs w:val="24"/>
        </w:rPr>
        <w:t>no</w:t>
      </w:r>
      <w:r w:rsidRPr="00974D15">
        <w:rPr>
          <w:rFonts w:ascii="Arial" w:hAnsi="Arial" w:cs="Arial"/>
          <w:spacing w:val="-11"/>
          <w:sz w:val="24"/>
          <w:szCs w:val="24"/>
        </w:rPr>
        <w:t xml:space="preserve"> </w:t>
      </w:r>
      <w:r w:rsidRPr="00974D15">
        <w:rPr>
          <w:rFonts w:ascii="Arial" w:hAnsi="Arial" w:cs="Arial"/>
          <w:sz w:val="24"/>
          <w:szCs w:val="24"/>
        </w:rPr>
        <w:t>siendo</w:t>
      </w:r>
      <w:r w:rsidRPr="00974D15">
        <w:rPr>
          <w:rFonts w:ascii="Arial" w:hAnsi="Arial" w:cs="Arial"/>
          <w:spacing w:val="-12"/>
          <w:sz w:val="24"/>
          <w:szCs w:val="24"/>
        </w:rPr>
        <w:t xml:space="preserve"> </w:t>
      </w:r>
      <w:r w:rsidRPr="00974D15">
        <w:rPr>
          <w:rFonts w:ascii="Arial" w:hAnsi="Arial" w:cs="Arial"/>
          <w:sz w:val="24"/>
          <w:szCs w:val="24"/>
        </w:rPr>
        <w:t>públicos</w:t>
      </w:r>
      <w:r w:rsidRPr="00974D15">
        <w:rPr>
          <w:rFonts w:ascii="Arial" w:hAnsi="Arial" w:cs="Arial"/>
          <w:spacing w:val="1"/>
          <w:sz w:val="24"/>
          <w:szCs w:val="24"/>
        </w:rPr>
        <w:t xml:space="preserve"> </w:t>
      </w:r>
      <w:r w:rsidRPr="00974D15">
        <w:rPr>
          <w:rFonts w:ascii="Arial" w:hAnsi="Arial" w:cs="Arial"/>
          <w:sz w:val="24"/>
          <w:szCs w:val="24"/>
        </w:rPr>
        <w:t xml:space="preserve">o notorios, estén relacionados con el objeto del contrato o de los que tenga conocimiento con ocasión </w:t>
      </w:r>
      <w:proofErr w:type="gramStart"/>
      <w:r w:rsidRPr="00974D15">
        <w:rPr>
          <w:rFonts w:ascii="Arial" w:hAnsi="Arial" w:cs="Arial"/>
          <w:sz w:val="24"/>
          <w:szCs w:val="24"/>
        </w:rPr>
        <w:t>del</w:t>
      </w:r>
      <w:r w:rsidRPr="00974D15">
        <w:rPr>
          <w:rFonts w:ascii="Arial" w:hAnsi="Arial" w:cs="Arial"/>
          <w:spacing w:val="1"/>
          <w:sz w:val="24"/>
          <w:szCs w:val="24"/>
        </w:rPr>
        <w:t xml:space="preserve"> </w:t>
      </w:r>
      <w:r w:rsidRPr="00974D15">
        <w:rPr>
          <w:rFonts w:ascii="Arial" w:hAnsi="Arial" w:cs="Arial"/>
          <w:sz w:val="24"/>
          <w:szCs w:val="24"/>
        </w:rPr>
        <w:t>mismo</w:t>
      </w:r>
      <w:proofErr w:type="gramEnd"/>
      <w:r w:rsidRPr="00974D15">
        <w:rPr>
          <w:rFonts w:ascii="Arial" w:hAnsi="Arial" w:cs="Arial"/>
          <w:sz w:val="24"/>
          <w:szCs w:val="24"/>
        </w:rPr>
        <w:t xml:space="preserve">. </w:t>
      </w:r>
    </w:p>
    <w:p w14:paraId="3B54431B" w14:textId="2A9F4120" w:rsidR="00757559" w:rsidRPr="00974D15" w:rsidRDefault="00757559" w:rsidP="0034192F">
      <w:pPr>
        <w:pStyle w:val="Textoindependiente"/>
        <w:spacing w:before="120" w:after="120"/>
        <w:jc w:val="both"/>
        <w:rPr>
          <w:rFonts w:ascii="Arial" w:hAnsi="Arial" w:cs="Arial"/>
          <w:b/>
          <w:spacing w:val="-2"/>
          <w:sz w:val="24"/>
          <w:szCs w:val="24"/>
        </w:rPr>
      </w:pPr>
      <w:r w:rsidRPr="00974D15">
        <w:rPr>
          <w:rFonts w:ascii="Arial" w:hAnsi="Arial" w:cs="Arial"/>
          <w:b/>
          <w:spacing w:val="-2"/>
          <w:sz w:val="24"/>
          <w:szCs w:val="24"/>
        </w:rPr>
        <w:t>Obligaciones laborales y sociales del contratista</w:t>
      </w:r>
    </w:p>
    <w:p w14:paraId="193E4B5F" w14:textId="77777777" w:rsidR="00FC4A7A" w:rsidRPr="00974D15" w:rsidRDefault="00FC4A7A" w:rsidP="0034192F">
      <w:pPr>
        <w:pStyle w:val="Textoindependiente"/>
        <w:spacing w:before="120" w:after="120"/>
        <w:ind w:left="322" w:right="98"/>
        <w:jc w:val="both"/>
        <w:rPr>
          <w:rFonts w:ascii="Arial" w:hAnsi="Arial" w:cs="Arial"/>
          <w:sz w:val="24"/>
          <w:szCs w:val="24"/>
        </w:rPr>
      </w:pPr>
      <w:r w:rsidRPr="00974D15">
        <w:rPr>
          <w:rFonts w:ascii="Arial" w:hAnsi="Arial" w:cs="Arial"/>
          <w:sz w:val="24"/>
          <w:szCs w:val="24"/>
        </w:rPr>
        <w:t>El</w:t>
      </w:r>
      <w:r w:rsidRPr="00974D15">
        <w:rPr>
          <w:rFonts w:ascii="Arial" w:hAnsi="Arial" w:cs="Arial"/>
          <w:spacing w:val="-4"/>
          <w:sz w:val="24"/>
          <w:szCs w:val="24"/>
        </w:rPr>
        <w:t xml:space="preserve"> </w:t>
      </w:r>
      <w:r w:rsidRPr="00974D15">
        <w:rPr>
          <w:rFonts w:ascii="Arial" w:hAnsi="Arial" w:cs="Arial"/>
          <w:sz w:val="24"/>
          <w:szCs w:val="24"/>
        </w:rPr>
        <w:t>contratista</w:t>
      </w:r>
      <w:r w:rsidRPr="00974D15">
        <w:rPr>
          <w:rFonts w:ascii="Arial" w:hAnsi="Arial" w:cs="Arial"/>
          <w:spacing w:val="-3"/>
          <w:sz w:val="24"/>
          <w:szCs w:val="24"/>
        </w:rPr>
        <w:t xml:space="preserve"> </w:t>
      </w:r>
      <w:r w:rsidRPr="00974D15">
        <w:rPr>
          <w:rFonts w:ascii="Arial" w:hAnsi="Arial" w:cs="Arial"/>
          <w:sz w:val="24"/>
          <w:szCs w:val="24"/>
        </w:rPr>
        <w:t>está</w:t>
      </w:r>
      <w:r w:rsidRPr="00974D15">
        <w:rPr>
          <w:rFonts w:ascii="Arial" w:hAnsi="Arial" w:cs="Arial"/>
          <w:spacing w:val="-6"/>
          <w:sz w:val="24"/>
          <w:szCs w:val="24"/>
        </w:rPr>
        <w:t xml:space="preserve"> </w:t>
      </w:r>
      <w:r w:rsidRPr="00974D15">
        <w:rPr>
          <w:rFonts w:ascii="Arial" w:hAnsi="Arial" w:cs="Arial"/>
          <w:sz w:val="24"/>
          <w:szCs w:val="24"/>
        </w:rPr>
        <w:t>obligado</w:t>
      </w:r>
      <w:r w:rsidRPr="00974D15">
        <w:rPr>
          <w:rFonts w:ascii="Arial" w:hAnsi="Arial" w:cs="Arial"/>
          <w:spacing w:val="-5"/>
          <w:sz w:val="24"/>
          <w:szCs w:val="24"/>
        </w:rPr>
        <w:t xml:space="preserve"> </w:t>
      </w:r>
      <w:r w:rsidRPr="00974D15">
        <w:rPr>
          <w:rFonts w:ascii="Arial" w:hAnsi="Arial" w:cs="Arial"/>
          <w:sz w:val="24"/>
          <w:szCs w:val="24"/>
        </w:rPr>
        <w:t>al</w:t>
      </w:r>
      <w:r w:rsidRPr="00974D15">
        <w:rPr>
          <w:rFonts w:ascii="Arial" w:hAnsi="Arial" w:cs="Arial"/>
          <w:spacing w:val="-8"/>
          <w:sz w:val="24"/>
          <w:szCs w:val="24"/>
        </w:rPr>
        <w:t xml:space="preserve"> </w:t>
      </w:r>
      <w:r w:rsidRPr="00974D15">
        <w:rPr>
          <w:rFonts w:ascii="Arial" w:hAnsi="Arial" w:cs="Arial"/>
          <w:sz w:val="24"/>
          <w:szCs w:val="24"/>
        </w:rPr>
        <w:t>cumplimiento</w:t>
      </w:r>
      <w:r w:rsidRPr="00974D15">
        <w:rPr>
          <w:rFonts w:ascii="Arial" w:hAnsi="Arial" w:cs="Arial"/>
          <w:spacing w:val="-5"/>
          <w:sz w:val="24"/>
          <w:szCs w:val="24"/>
        </w:rPr>
        <w:t xml:space="preserve"> </w:t>
      </w:r>
      <w:r w:rsidRPr="00974D15">
        <w:rPr>
          <w:rFonts w:ascii="Arial" w:hAnsi="Arial" w:cs="Arial"/>
          <w:sz w:val="24"/>
          <w:szCs w:val="24"/>
        </w:rPr>
        <w:t>de</w:t>
      </w:r>
      <w:r w:rsidRPr="00974D15">
        <w:rPr>
          <w:rFonts w:ascii="Arial" w:hAnsi="Arial" w:cs="Arial"/>
          <w:spacing w:val="-5"/>
          <w:sz w:val="24"/>
          <w:szCs w:val="24"/>
        </w:rPr>
        <w:t xml:space="preserve"> </w:t>
      </w:r>
      <w:r w:rsidRPr="00974D15">
        <w:rPr>
          <w:rFonts w:ascii="Arial" w:hAnsi="Arial" w:cs="Arial"/>
          <w:sz w:val="24"/>
          <w:szCs w:val="24"/>
        </w:rPr>
        <w:t>las</w:t>
      </w:r>
      <w:r w:rsidRPr="00974D15">
        <w:rPr>
          <w:rFonts w:ascii="Arial" w:hAnsi="Arial" w:cs="Arial"/>
          <w:spacing w:val="-5"/>
          <w:sz w:val="24"/>
          <w:szCs w:val="24"/>
        </w:rPr>
        <w:t xml:space="preserve"> </w:t>
      </w:r>
      <w:r w:rsidRPr="00974D15">
        <w:rPr>
          <w:rFonts w:ascii="Arial" w:hAnsi="Arial" w:cs="Arial"/>
          <w:sz w:val="24"/>
          <w:szCs w:val="24"/>
        </w:rPr>
        <w:t>disposiciones</w:t>
      </w:r>
      <w:r w:rsidRPr="00974D15">
        <w:rPr>
          <w:rFonts w:ascii="Arial" w:hAnsi="Arial" w:cs="Arial"/>
          <w:spacing w:val="-5"/>
          <w:sz w:val="24"/>
          <w:szCs w:val="24"/>
        </w:rPr>
        <w:t xml:space="preserve"> </w:t>
      </w:r>
      <w:r w:rsidRPr="00974D15">
        <w:rPr>
          <w:rFonts w:ascii="Arial" w:hAnsi="Arial" w:cs="Arial"/>
          <w:sz w:val="24"/>
          <w:szCs w:val="24"/>
        </w:rPr>
        <w:t>vigentes</w:t>
      </w:r>
      <w:r w:rsidRPr="00974D15">
        <w:rPr>
          <w:rFonts w:ascii="Arial" w:hAnsi="Arial" w:cs="Arial"/>
          <w:spacing w:val="-6"/>
          <w:sz w:val="24"/>
          <w:szCs w:val="24"/>
        </w:rPr>
        <w:t xml:space="preserve"> </w:t>
      </w:r>
      <w:r w:rsidRPr="00974D15">
        <w:rPr>
          <w:rFonts w:ascii="Arial" w:hAnsi="Arial" w:cs="Arial"/>
          <w:sz w:val="24"/>
          <w:szCs w:val="24"/>
        </w:rPr>
        <w:t>en</w:t>
      </w:r>
      <w:r w:rsidRPr="00974D15">
        <w:rPr>
          <w:rFonts w:ascii="Arial" w:hAnsi="Arial" w:cs="Arial"/>
          <w:spacing w:val="-5"/>
          <w:sz w:val="24"/>
          <w:szCs w:val="24"/>
        </w:rPr>
        <w:t xml:space="preserve"> </w:t>
      </w:r>
      <w:r w:rsidRPr="00974D15">
        <w:rPr>
          <w:rFonts w:ascii="Arial" w:hAnsi="Arial" w:cs="Arial"/>
          <w:sz w:val="24"/>
          <w:szCs w:val="24"/>
        </w:rPr>
        <w:t>materia</w:t>
      </w:r>
      <w:r w:rsidRPr="00974D15">
        <w:rPr>
          <w:rFonts w:ascii="Arial" w:hAnsi="Arial" w:cs="Arial"/>
          <w:spacing w:val="-3"/>
          <w:sz w:val="24"/>
          <w:szCs w:val="24"/>
        </w:rPr>
        <w:t xml:space="preserve"> </w:t>
      </w:r>
      <w:r w:rsidRPr="00974D15">
        <w:rPr>
          <w:rFonts w:ascii="Arial" w:hAnsi="Arial" w:cs="Arial"/>
          <w:sz w:val="24"/>
          <w:szCs w:val="24"/>
        </w:rPr>
        <w:t>laboral,</w:t>
      </w:r>
      <w:r w:rsidRPr="00974D15">
        <w:rPr>
          <w:rFonts w:ascii="Arial" w:hAnsi="Arial" w:cs="Arial"/>
          <w:spacing w:val="-3"/>
          <w:sz w:val="24"/>
          <w:szCs w:val="24"/>
        </w:rPr>
        <w:t xml:space="preserve"> </w:t>
      </w:r>
      <w:r w:rsidRPr="00974D15">
        <w:rPr>
          <w:rFonts w:ascii="Arial" w:hAnsi="Arial" w:cs="Arial"/>
          <w:sz w:val="24"/>
          <w:szCs w:val="24"/>
        </w:rPr>
        <w:t>de</w:t>
      </w:r>
      <w:r w:rsidRPr="00974D15">
        <w:rPr>
          <w:rFonts w:ascii="Arial" w:hAnsi="Arial" w:cs="Arial"/>
          <w:spacing w:val="-4"/>
          <w:sz w:val="24"/>
          <w:szCs w:val="24"/>
        </w:rPr>
        <w:t xml:space="preserve"> </w:t>
      </w:r>
      <w:r w:rsidRPr="00974D15">
        <w:rPr>
          <w:rFonts w:ascii="Arial" w:hAnsi="Arial" w:cs="Arial"/>
          <w:sz w:val="24"/>
          <w:szCs w:val="24"/>
        </w:rPr>
        <w:t>Seguridad</w:t>
      </w:r>
      <w:r w:rsidRPr="00974D15">
        <w:rPr>
          <w:rFonts w:ascii="Arial" w:hAnsi="Arial" w:cs="Arial"/>
          <w:spacing w:val="1"/>
          <w:sz w:val="24"/>
          <w:szCs w:val="24"/>
        </w:rPr>
        <w:t xml:space="preserve"> </w:t>
      </w:r>
      <w:r w:rsidRPr="00974D15">
        <w:rPr>
          <w:rFonts w:ascii="Arial" w:hAnsi="Arial" w:cs="Arial"/>
          <w:sz w:val="24"/>
          <w:szCs w:val="24"/>
        </w:rPr>
        <w:t>Social</w:t>
      </w:r>
      <w:r w:rsidRPr="00974D15">
        <w:rPr>
          <w:rFonts w:ascii="Arial" w:hAnsi="Arial" w:cs="Arial"/>
          <w:spacing w:val="-3"/>
          <w:sz w:val="24"/>
          <w:szCs w:val="24"/>
        </w:rPr>
        <w:t xml:space="preserve"> </w:t>
      </w:r>
      <w:r w:rsidRPr="00974D15">
        <w:rPr>
          <w:rFonts w:ascii="Arial" w:hAnsi="Arial" w:cs="Arial"/>
          <w:sz w:val="24"/>
          <w:szCs w:val="24"/>
        </w:rPr>
        <w:t>y de Seguridad y Salud</w:t>
      </w:r>
      <w:r w:rsidRPr="00974D15">
        <w:rPr>
          <w:rFonts w:ascii="Arial" w:hAnsi="Arial" w:cs="Arial"/>
          <w:spacing w:val="-3"/>
          <w:sz w:val="24"/>
          <w:szCs w:val="24"/>
        </w:rPr>
        <w:t xml:space="preserve"> </w:t>
      </w:r>
      <w:r w:rsidRPr="00974D15">
        <w:rPr>
          <w:rFonts w:ascii="Arial" w:hAnsi="Arial" w:cs="Arial"/>
          <w:sz w:val="24"/>
          <w:szCs w:val="24"/>
        </w:rPr>
        <w:t>Laboral.</w:t>
      </w:r>
    </w:p>
    <w:p w14:paraId="05DE3E6D" w14:textId="77777777" w:rsidR="00FC4A7A" w:rsidRPr="00974D15" w:rsidRDefault="00FC4A7A" w:rsidP="0034192F">
      <w:pPr>
        <w:pStyle w:val="Textoindependiente"/>
        <w:spacing w:before="120" w:after="120"/>
        <w:ind w:left="322" w:right="37"/>
        <w:jc w:val="both"/>
        <w:rPr>
          <w:rFonts w:ascii="Arial" w:hAnsi="Arial" w:cs="Arial"/>
          <w:sz w:val="24"/>
          <w:szCs w:val="24"/>
        </w:rPr>
      </w:pPr>
      <w:r w:rsidRPr="00974D15">
        <w:rPr>
          <w:rFonts w:ascii="Arial" w:hAnsi="Arial" w:cs="Arial"/>
          <w:sz w:val="24"/>
          <w:szCs w:val="24"/>
        </w:rPr>
        <w:t>El</w:t>
      </w:r>
      <w:r w:rsidRPr="00974D15">
        <w:rPr>
          <w:rFonts w:ascii="Arial" w:hAnsi="Arial" w:cs="Arial"/>
          <w:spacing w:val="-8"/>
          <w:sz w:val="24"/>
          <w:szCs w:val="24"/>
        </w:rPr>
        <w:t xml:space="preserve"> </w:t>
      </w:r>
      <w:r w:rsidRPr="00974D15">
        <w:rPr>
          <w:rFonts w:ascii="Arial" w:hAnsi="Arial" w:cs="Arial"/>
          <w:sz w:val="24"/>
          <w:szCs w:val="24"/>
        </w:rPr>
        <w:t>personal</w:t>
      </w:r>
      <w:r w:rsidRPr="00974D15">
        <w:rPr>
          <w:rFonts w:ascii="Arial" w:hAnsi="Arial" w:cs="Arial"/>
          <w:spacing w:val="-7"/>
          <w:sz w:val="24"/>
          <w:szCs w:val="24"/>
        </w:rPr>
        <w:t xml:space="preserve"> </w:t>
      </w:r>
      <w:r w:rsidRPr="00974D15">
        <w:rPr>
          <w:rFonts w:ascii="Arial" w:hAnsi="Arial" w:cs="Arial"/>
          <w:sz w:val="24"/>
          <w:szCs w:val="24"/>
        </w:rPr>
        <w:t>adscrito</w:t>
      </w:r>
      <w:r w:rsidRPr="00974D15">
        <w:rPr>
          <w:rFonts w:ascii="Arial" w:hAnsi="Arial" w:cs="Arial"/>
          <w:spacing w:val="-7"/>
          <w:sz w:val="24"/>
          <w:szCs w:val="24"/>
        </w:rPr>
        <w:t xml:space="preserve"> </w:t>
      </w:r>
      <w:r w:rsidRPr="00974D15">
        <w:rPr>
          <w:rFonts w:ascii="Arial" w:hAnsi="Arial" w:cs="Arial"/>
          <w:sz w:val="24"/>
          <w:szCs w:val="24"/>
        </w:rPr>
        <w:t>por</w:t>
      </w:r>
      <w:r w:rsidRPr="00974D15">
        <w:rPr>
          <w:rFonts w:ascii="Arial" w:hAnsi="Arial" w:cs="Arial"/>
          <w:spacing w:val="-10"/>
          <w:sz w:val="24"/>
          <w:szCs w:val="24"/>
        </w:rPr>
        <w:t xml:space="preserve"> </w:t>
      </w:r>
      <w:r w:rsidRPr="00974D15">
        <w:rPr>
          <w:rFonts w:ascii="Arial" w:hAnsi="Arial" w:cs="Arial"/>
          <w:sz w:val="24"/>
          <w:szCs w:val="24"/>
        </w:rPr>
        <w:t>el</w:t>
      </w:r>
      <w:r w:rsidRPr="00974D15">
        <w:rPr>
          <w:rFonts w:ascii="Arial" w:hAnsi="Arial" w:cs="Arial"/>
          <w:spacing w:val="-7"/>
          <w:sz w:val="24"/>
          <w:szCs w:val="24"/>
        </w:rPr>
        <w:t xml:space="preserve"> </w:t>
      </w:r>
      <w:r w:rsidRPr="00974D15">
        <w:rPr>
          <w:rFonts w:ascii="Arial" w:hAnsi="Arial" w:cs="Arial"/>
          <w:sz w:val="24"/>
          <w:szCs w:val="24"/>
        </w:rPr>
        <w:t>contratista</w:t>
      </w:r>
      <w:r w:rsidRPr="00974D15">
        <w:rPr>
          <w:rFonts w:ascii="Arial" w:hAnsi="Arial" w:cs="Arial"/>
          <w:spacing w:val="-7"/>
          <w:sz w:val="24"/>
          <w:szCs w:val="24"/>
        </w:rPr>
        <w:t xml:space="preserve"> </w:t>
      </w:r>
      <w:r w:rsidRPr="00974D15">
        <w:rPr>
          <w:rFonts w:ascii="Arial" w:hAnsi="Arial" w:cs="Arial"/>
          <w:sz w:val="24"/>
          <w:szCs w:val="24"/>
        </w:rPr>
        <w:t>a</w:t>
      </w:r>
      <w:r w:rsidRPr="00974D15">
        <w:rPr>
          <w:rFonts w:ascii="Arial" w:hAnsi="Arial" w:cs="Arial"/>
          <w:spacing w:val="-8"/>
          <w:sz w:val="24"/>
          <w:szCs w:val="24"/>
        </w:rPr>
        <w:t xml:space="preserve"> </w:t>
      </w:r>
      <w:r w:rsidRPr="00974D15">
        <w:rPr>
          <w:rFonts w:ascii="Arial" w:hAnsi="Arial" w:cs="Arial"/>
          <w:sz w:val="24"/>
          <w:szCs w:val="24"/>
        </w:rPr>
        <w:t>la</w:t>
      </w:r>
      <w:r w:rsidRPr="00974D15">
        <w:rPr>
          <w:rFonts w:ascii="Arial" w:hAnsi="Arial" w:cs="Arial"/>
          <w:spacing w:val="-7"/>
          <w:sz w:val="24"/>
          <w:szCs w:val="24"/>
        </w:rPr>
        <w:t xml:space="preserve"> </w:t>
      </w:r>
      <w:r w:rsidRPr="00974D15">
        <w:rPr>
          <w:rFonts w:ascii="Arial" w:hAnsi="Arial" w:cs="Arial"/>
          <w:sz w:val="24"/>
          <w:szCs w:val="24"/>
        </w:rPr>
        <w:t>ejecución</w:t>
      </w:r>
      <w:r w:rsidRPr="00974D15">
        <w:rPr>
          <w:rFonts w:ascii="Arial" w:hAnsi="Arial" w:cs="Arial"/>
          <w:spacing w:val="-7"/>
          <w:sz w:val="24"/>
          <w:szCs w:val="24"/>
        </w:rPr>
        <w:t xml:space="preserve"> </w:t>
      </w:r>
      <w:r w:rsidRPr="00974D15">
        <w:rPr>
          <w:rFonts w:ascii="Arial" w:hAnsi="Arial" w:cs="Arial"/>
          <w:sz w:val="24"/>
          <w:szCs w:val="24"/>
        </w:rPr>
        <w:t>del</w:t>
      </w:r>
      <w:r w:rsidRPr="00974D15">
        <w:rPr>
          <w:rFonts w:ascii="Arial" w:hAnsi="Arial" w:cs="Arial"/>
          <w:spacing w:val="-10"/>
          <w:sz w:val="24"/>
          <w:szCs w:val="24"/>
        </w:rPr>
        <w:t xml:space="preserve"> </w:t>
      </w:r>
      <w:r w:rsidRPr="00974D15">
        <w:rPr>
          <w:rFonts w:ascii="Arial" w:hAnsi="Arial" w:cs="Arial"/>
          <w:sz w:val="24"/>
          <w:szCs w:val="24"/>
        </w:rPr>
        <w:t>contrato</w:t>
      </w:r>
      <w:r w:rsidRPr="00974D15">
        <w:rPr>
          <w:rFonts w:ascii="Arial" w:hAnsi="Arial" w:cs="Arial"/>
          <w:spacing w:val="-7"/>
          <w:sz w:val="24"/>
          <w:szCs w:val="24"/>
        </w:rPr>
        <w:t xml:space="preserve"> </w:t>
      </w:r>
      <w:r w:rsidRPr="00974D15">
        <w:rPr>
          <w:rFonts w:ascii="Arial" w:hAnsi="Arial" w:cs="Arial"/>
          <w:sz w:val="24"/>
          <w:szCs w:val="24"/>
        </w:rPr>
        <w:t>no</w:t>
      </w:r>
      <w:r w:rsidRPr="00974D15">
        <w:rPr>
          <w:rFonts w:ascii="Arial" w:hAnsi="Arial" w:cs="Arial"/>
          <w:spacing w:val="-7"/>
          <w:sz w:val="24"/>
          <w:szCs w:val="24"/>
        </w:rPr>
        <w:t xml:space="preserve"> </w:t>
      </w:r>
      <w:r w:rsidRPr="00974D15">
        <w:rPr>
          <w:rFonts w:ascii="Arial" w:hAnsi="Arial" w:cs="Arial"/>
          <w:sz w:val="24"/>
          <w:szCs w:val="24"/>
        </w:rPr>
        <w:t>tendrá,</w:t>
      </w:r>
      <w:r w:rsidRPr="00974D15">
        <w:rPr>
          <w:rFonts w:ascii="Arial" w:hAnsi="Arial" w:cs="Arial"/>
          <w:spacing w:val="-10"/>
          <w:sz w:val="24"/>
          <w:szCs w:val="24"/>
        </w:rPr>
        <w:t xml:space="preserve"> </w:t>
      </w:r>
      <w:r w:rsidRPr="00974D15">
        <w:rPr>
          <w:rFonts w:ascii="Arial" w:hAnsi="Arial" w:cs="Arial"/>
          <w:sz w:val="24"/>
          <w:szCs w:val="24"/>
        </w:rPr>
        <w:t>en</w:t>
      </w:r>
      <w:r w:rsidRPr="00974D15">
        <w:rPr>
          <w:rFonts w:ascii="Arial" w:hAnsi="Arial" w:cs="Arial"/>
          <w:spacing w:val="-7"/>
          <w:sz w:val="24"/>
          <w:szCs w:val="24"/>
        </w:rPr>
        <w:t xml:space="preserve"> </w:t>
      </w:r>
      <w:r w:rsidRPr="00974D15">
        <w:rPr>
          <w:rFonts w:ascii="Arial" w:hAnsi="Arial" w:cs="Arial"/>
          <w:sz w:val="24"/>
          <w:szCs w:val="24"/>
        </w:rPr>
        <w:t>ningún</w:t>
      </w:r>
      <w:r w:rsidRPr="00974D15">
        <w:rPr>
          <w:rFonts w:ascii="Arial" w:hAnsi="Arial" w:cs="Arial"/>
          <w:spacing w:val="-7"/>
          <w:sz w:val="24"/>
          <w:szCs w:val="24"/>
        </w:rPr>
        <w:t xml:space="preserve"> </w:t>
      </w:r>
      <w:r w:rsidRPr="00974D15">
        <w:rPr>
          <w:rFonts w:ascii="Arial" w:hAnsi="Arial" w:cs="Arial"/>
          <w:sz w:val="24"/>
          <w:szCs w:val="24"/>
        </w:rPr>
        <w:t>caso,</w:t>
      </w:r>
      <w:r w:rsidRPr="00974D15">
        <w:rPr>
          <w:rFonts w:ascii="Arial" w:hAnsi="Arial" w:cs="Arial"/>
          <w:spacing w:val="-9"/>
          <w:sz w:val="24"/>
          <w:szCs w:val="24"/>
        </w:rPr>
        <w:t xml:space="preserve"> </w:t>
      </w:r>
      <w:r w:rsidRPr="00974D15">
        <w:rPr>
          <w:rFonts w:ascii="Arial" w:hAnsi="Arial" w:cs="Arial"/>
          <w:sz w:val="24"/>
          <w:szCs w:val="24"/>
        </w:rPr>
        <w:t>relación</w:t>
      </w:r>
      <w:r w:rsidRPr="00974D15">
        <w:rPr>
          <w:rFonts w:ascii="Arial" w:hAnsi="Arial" w:cs="Arial"/>
          <w:spacing w:val="-8"/>
          <w:sz w:val="24"/>
          <w:szCs w:val="24"/>
        </w:rPr>
        <w:t xml:space="preserve"> </w:t>
      </w:r>
      <w:r w:rsidRPr="00974D15">
        <w:rPr>
          <w:rFonts w:ascii="Arial" w:hAnsi="Arial" w:cs="Arial"/>
          <w:sz w:val="24"/>
          <w:szCs w:val="24"/>
        </w:rPr>
        <w:t>laboral</w:t>
      </w:r>
      <w:r w:rsidRPr="00974D15">
        <w:rPr>
          <w:rFonts w:ascii="Arial" w:hAnsi="Arial" w:cs="Arial"/>
          <w:spacing w:val="1"/>
          <w:sz w:val="24"/>
          <w:szCs w:val="24"/>
        </w:rPr>
        <w:t xml:space="preserve"> </w:t>
      </w:r>
      <w:r w:rsidRPr="00974D15">
        <w:rPr>
          <w:rFonts w:ascii="Arial" w:hAnsi="Arial" w:cs="Arial"/>
          <w:sz w:val="24"/>
          <w:szCs w:val="24"/>
        </w:rPr>
        <w:t>con</w:t>
      </w:r>
      <w:r w:rsidRPr="00974D15">
        <w:rPr>
          <w:rFonts w:ascii="Arial" w:hAnsi="Arial" w:cs="Arial"/>
          <w:spacing w:val="-1"/>
          <w:sz w:val="24"/>
          <w:szCs w:val="24"/>
        </w:rPr>
        <w:t xml:space="preserve"> </w:t>
      </w:r>
      <w:r w:rsidRPr="00974D15">
        <w:rPr>
          <w:rFonts w:ascii="Arial" w:hAnsi="Arial" w:cs="Arial"/>
          <w:sz w:val="24"/>
          <w:szCs w:val="24"/>
        </w:rPr>
        <w:t xml:space="preserve">Inserta Innovación. </w:t>
      </w:r>
    </w:p>
    <w:p w14:paraId="32962E5A" w14:textId="467CFF92" w:rsidR="00757559" w:rsidRPr="00974D15" w:rsidRDefault="00757559" w:rsidP="0034192F">
      <w:pPr>
        <w:pStyle w:val="Textoindependiente"/>
        <w:spacing w:before="120" w:after="120"/>
        <w:jc w:val="both"/>
        <w:rPr>
          <w:rFonts w:ascii="Arial" w:hAnsi="Arial" w:cs="Arial"/>
          <w:b/>
          <w:spacing w:val="-2"/>
          <w:sz w:val="24"/>
          <w:szCs w:val="24"/>
        </w:rPr>
      </w:pPr>
      <w:r w:rsidRPr="00974D15">
        <w:rPr>
          <w:rFonts w:ascii="Arial" w:hAnsi="Arial" w:cs="Arial"/>
          <w:b/>
          <w:spacing w:val="-2"/>
          <w:sz w:val="24"/>
          <w:szCs w:val="24"/>
        </w:rPr>
        <w:t>Penalizaciones</w:t>
      </w:r>
    </w:p>
    <w:p w14:paraId="46295850" w14:textId="77777777" w:rsidR="00FC4A7A" w:rsidRPr="00974D15" w:rsidRDefault="00FC4A7A" w:rsidP="0034192F">
      <w:pPr>
        <w:pStyle w:val="Textoindependiente"/>
        <w:spacing w:before="120" w:after="120"/>
        <w:ind w:left="322" w:right="322"/>
        <w:jc w:val="both"/>
        <w:rPr>
          <w:rFonts w:ascii="Arial" w:hAnsi="Arial" w:cs="Arial"/>
          <w:sz w:val="24"/>
          <w:szCs w:val="24"/>
        </w:rPr>
      </w:pPr>
      <w:r w:rsidRPr="00974D15">
        <w:rPr>
          <w:rFonts w:ascii="Arial" w:hAnsi="Arial" w:cs="Arial"/>
          <w:sz w:val="24"/>
          <w:szCs w:val="24"/>
        </w:rPr>
        <w:t>A lo largo de la vigencia del contrato y de su posible prórroga podrán ser de aplicación las siguientes penalizaciones por desviación y/o incumplimiento de los indicadores mencionados en el pliego de prescripciones técnicas:</w:t>
      </w:r>
    </w:p>
    <w:p w14:paraId="666E1264" w14:textId="7FB9C4D9" w:rsidR="00AF7016" w:rsidRPr="00974D15" w:rsidRDefault="00AF7016" w:rsidP="00EF2BA3">
      <w:pPr>
        <w:pStyle w:val="Textoindependiente"/>
        <w:numPr>
          <w:ilvl w:val="0"/>
          <w:numId w:val="12"/>
        </w:numPr>
        <w:spacing w:before="120" w:after="120"/>
        <w:ind w:right="322"/>
        <w:jc w:val="both"/>
        <w:rPr>
          <w:rFonts w:ascii="Arial" w:hAnsi="Arial" w:cs="Arial"/>
          <w:sz w:val="24"/>
          <w:szCs w:val="24"/>
        </w:rPr>
      </w:pPr>
      <w:r w:rsidRPr="00974D15">
        <w:rPr>
          <w:rFonts w:ascii="Arial" w:hAnsi="Arial" w:cs="Arial"/>
          <w:sz w:val="24"/>
          <w:szCs w:val="24"/>
        </w:rPr>
        <w:t>En caso de retraso en la ejecución de las obras</w:t>
      </w:r>
      <w:r w:rsidR="00462A77" w:rsidRPr="00974D15">
        <w:rPr>
          <w:rFonts w:ascii="Arial" w:hAnsi="Arial" w:cs="Arial"/>
          <w:sz w:val="24"/>
          <w:szCs w:val="24"/>
        </w:rPr>
        <w:t>/</w:t>
      </w:r>
      <w:r w:rsidR="0019576E" w:rsidRPr="00974D15">
        <w:rPr>
          <w:rFonts w:ascii="Arial" w:hAnsi="Arial" w:cs="Arial"/>
          <w:sz w:val="24"/>
          <w:szCs w:val="24"/>
        </w:rPr>
        <w:t>acondicionamiento</w:t>
      </w:r>
      <w:r w:rsidRPr="00974D15">
        <w:rPr>
          <w:rFonts w:ascii="Arial" w:hAnsi="Arial" w:cs="Arial"/>
          <w:sz w:val="24"/>
          <w:szCs w:val="24"/>
        </w:rPr>
        <w:t xml:space="preserve"> o en la entrega de los recursos técnicos conforme al cronograma pactado, el adjudicatario incurrirá en una penalización</w:t>
      </w:r>
      <w:r w:rsidR="00EF0D2B" w:rsidRPr="00974D15">
        <w:rPr>
          <w:rFonts w:ascii="Arial" w:hAnsi="Arial" w:cs="Arial"/>
          <w:sz w:val="24"/>
          <w:szCs w:val="24"/>
        </w:rPr>
        <w:t xml:space="preserve"> </w:t>
      </w:r>
      <w:r w:rsidR="00FF5C5E" w:rsidRPr="00974D15">
        <w:rPr>
          <w:rFonts w:ascii="Arial" w:hAnsi="Arial" w:cs="Arial"/>
          <w:sz w:val="24"/>
          <w:szCs w:val="24"/>
        </w:rPr>
        <w:t>de 0,1%</w:t>
      </w:r>
      <w:r w:rsidR="00E02D92" w:rsidRPr="00974D15">
        <w:rPr>
          <w:rFonts w:ascii="Arial" w:hAnsi="Arial" w:cs="Arial"/>
          <w:sz w:val="24"/>
          <w:szCs w:val="24"/>
        </w:rPr>
        <w:t xml:space="preserve"> del valor del contrato/día</w:t>
      </w:r>
      <w:r w:rsidRPr="00974D15">
        <w:rPr>
          <w:rFonts w:ascii="Arial" w:hAnsi="Arial" w:cs="Arial"/>
          <w:sz w:val="24"/>
          <w:szCs w:val="24"/>
        </w:rPr>
        <w:t>, sin perjuicio de la resolución del contrato o la exigencia de daños y perjuicios.</w:t>
      </w:r>
    </w:p>
    <w:p w14:paraId="73A99EE7" w14:textId="20DFE490" w:rsidR="00402BCC" w:rsidRPr="00974D15" w:rsidRDefault="00402BCC" w:rsidP="00AF7016">
      <w:pPr>
        <w:pStyle w:val="Textoindependiente"/>
        <w:numPr>
          <w:ilvl w:val="0"/>
          <w:numId w:val="12"/>
        </w:numPr>
        <w:spacing w:before="120" w:after="120"/>
        <w:ind w:right="322"/>
        <w:jc w:val="both"/>
        <w:rPr>
          <w:rFonts w:ascii="Arial" w:hAnsi="Arial" w:cs="Arial"/>
          <w:sz w:val="24"/>
          <w:szCs w:val="24"/>
        </w:rPr>
      </w:pPr>
      <w:r w:rsidRPr="00974D15">
        <w:rPr>
          <w:rFonts w:ascii="Arial" w:hAnsi="Arial" w:cs="Arial"/>
          <w:sz w:val="24"/>
          <w:szCs w:val="24"/>
        </w:rPr>
        <w:t xml:space="preserve">En el caso de entrega incorrecta de materiales técnicos: </w:t>
      </w:r>
      <w:r w:rsidR="00A85673" w:rsidRPr="00974D15">
        <w:rPr>
          <w:rFonts w:ascii="Arial" w:hAnsi="Arial" w:cs="Arial"/>
          <w:sz w:val="24"/>
          <w:szCs w:val="24"/>
        </w:rPr>
        <w:t>debe ser solventado sin coste adicional en el plazo de una semana h</w:t>
      </w:r>
      <w:r w:rsidR="006F040F" w:rsidRPr="00974D15">
        <w:rPr>
          <w:rFonts w:ascii="Arial" w:hAnsi="Arial" w:cs="Arial"/>
          <w:sz w:val="24"/>
          <w:szCs w:val="24"/>
        </w:rPr>
        <w:t xml:space="preserve">ábil y en caso de no cumplimiento </w:t>
      </w:r>
      <w:r w:rsidR="00164E6D" w:rsidRPr="00974D15">
        <w:rPr>
          <w:rFonts w:ascii="Arial" w:hAnsi="Arial" w:cs="Arial"/>
          <w:sz w:val="24"/>
          <w:szCs w:val="24"/>
        </w:rPr>
        <w:t xml:space="preserve">puede ocurrir </w:t>
      </w:r>
      <w:r w:rsidRPr="00974D15">
        <w:rPr>
          <w:rFonts w:ascii="Arial" w:hAnsi="Arial" w:cs="Arial"/>
          <w:sz w:val="24"/>
          <w:szCs w:val="24"/>
        </w:rPr>
        <w:t xml:space="preserve">penalización </w:t>
      </w:r>
      <w:r w:rsidR="006F040F" w:rsidRPr="00974D15">
        <w:rPr>
          <w:rFonts w:ascii="Arial" w:hAnsi="Arial" w:cs="Arial"/>
          <w:sz w:val="24"/>
          <w:szCs w:val="24"/>
        </w:rPr>
        <w:t xml:space="preserve">descontando del precio total </w:t>
      </w:r>
      <w:r w:rsidR="00397AFF" w:rsidRPr="00974D15">
        <w:rPr>
          <w:rFonts w:ascii="Arial" w:hAnsi="Arial" w:cs="Arial"/>
          <w:sz w:val="24"/>
          <w:szCs w:val="24"/>
        </w:rPr>
        <w:t>la unidad defectuosa</w:t>
      </w:r>
      <w:r w:rsidR="00B02320" w:rsidRPr="00974D15">
        <w:rPr>
          <w:rFonts w:ascii="Arial" w:hAnsi="Arial" w:cs="Arial"/>
          <w:sz w:val="24"/>
          <w:szCs w:val="24"/>
        </w:rPr>
        <w:t xml:space="preserve"> más un 1%</w:t>
      </w:r>
      <w:r w:rsidR="00397AFF" w:rsidRPr="00974D15">
        <w:rPr>
          <w:rFonts w:ascii="Arial" w:hAnsi="Arial" w:cs="Arial"/>
          <w:sz w:val="24"/>
          <w:szCs w:val="24"/>
        </w:rPr>
        <w:t xml:space="preserve"> </w:t>
      </w:r>
      <w:r w:rsidR="00B02320" w:rsidRPr="00974D15">
        <w:rPr>
          <w:rFonts w:ascii="Arial" w:hAnsi="Arial" w:cs="Arial"/>
          <w:sz w:val="24"/>
          <w:szCs w:val="24"/>
        </w:rPr>
        <w:t xml:space="preserve">del </w:t>
      </w:r>
      <w:r w:rsidRPr="00974D15">
        <w:rPr>
          <w:rFonts w:ascii="Arial" w:hAnsi="Arial" w:cs="Arial"/>
          <w:sz w:val="24"/>
          <w:szCs w:val="24"/>
        </w:rPr>
        <w:t xml:space="preserve">lote </w:t>
      </w:r>
      <w:r w:rsidR="00B02320" w:rsidRPr="00974D15">
        <w:rPr>
          <w:rFonts w:ascii="Arial" w:hAnsi="Arial" w:cs="Arial"/>
          <w:sz w:val="24"/>
          <w:szCs w:val="24"/>
        </w:rPr>
        <w:t>contratado</w:t>
      </w:r>
      <w:r w:rsidRPr="00974D15">
        <w:rPr>
          <w:rFonts w:ascii="Arial" w:hAnsi="Arial" w:cs="Arial"/>
          <w:sz w:val="24"/>
          <w:szCs w:val="24"/>
        </w:rPr>
        <w:t>.</w:t>
      </w:r>
    </w:p>
    <w:p w14:paraId="031B8E8A" w14:textId="71B7267B" w:rsidR="00B02320" w:rsidRPr="00974D15" w:rsidRDefault="00B02320" w:rsidP="00AF7016">
      <w:pPr>
        <w:pStyle w:val="Textoindependiente"/>
        <w:numPr>
          <w:ilvl w:val="0"/>
          <w:numId w:val="12"/>
        </w:numPr>
        <w:spacing w:before="120" w:after="120"/>
        <w:ind w:right="322"/>
        <w:jc w:val="both"/>
        <w:rPr>
          <w:rFonts w:ascii="Arial" w:hAnsi="Arial" w:cs="Arial"/>
          <w:sz w:val="24"/>
          <w:szCs w:val="24"/>
        </w:rPr>
      </w:pPr>
      <w:r w:rsidRPr="00974D15">
        <w:rPr>
          <w:rFonts w:ascii="Arial" w:hAnsi="Arial" w:cs="Arial"/>
          <w:sz w:val="24"/>
          <w:szCs w:val="24"/>
        </w:rPr>
        <w:t>En el caso de los servicios</w:t>
      </w:r>
      <w:r w:rsidR="00B44712" w:rsidRPr="00974D15">
        <w:rPr>
          <w:rFonts w:ascii="Arial" w:hAnsi="Arial" w:cs="Arial"/>
          <w:sz w:val="24"/>
          <w:szCs w:val="24"/>
        </w:rPr>
        <w:t>, el compromiso de sustitución para perfiles no debe superar los 3 días</w:t>
      </w:r>
      <w:r w:rsidR="003E1A35" w:rsidRPr="00974D15">
        <w:rPr>
          <w:rFonts w:ascii="Arial" w:hAnsi="Arial" w:cs="Arial"/>
          <w:sz w:val="24"/>
          <w:szCs w:val="24"/>
        </w:rPr>
        <w:t xml:space="preserve"> hábiles</w:t>
      </w:r>
      <w:r w:rsidR="00B44712" w:rsidRPr="00974D15">
        <w:rPr>
          <w:rFonts w:ascii="Arial" w:hAnsi="Arial" w:cs="Arial"/>
          <w:sz w:val="24"/>
          <w:szCs w:val="24"/>
        </w:rPr>
        <w:t xml:space="preserve">, </w:t>
      </w:r>
      <w:r w:rsidR="00E10D8B" w:rsidRPr="00974D15">
        <w:rPr>
          <w:rFonts w:ascii="Arial" w:hAnsi="Arial" w:cs="Arial"/>
          <w:sz w:val="24"/>
          <w:szCs w:val="24"/>
        </w:rPr>
        <w:t xml:space="preserve">pudiendo haber penalización de </w:t>
      </w:r>
      <w:r w:rsidR="00FF5C5E" w:rsidRPr="00974D15">
        <w:rPr>
          <w:rFonts w:ascii="Arial" w:hAnsi="Arial" w:cs="Arial"/>
          <w:sz w:val="24"/>
          <w:szCs w:val="24"/>
        </w:rPr>
        <w:t>0,1% del valor del contrato/día</w:t>
      </w:r>
      <w:r w:rsidR="00333D04" w:rsidRPr="00974D15">
        <w:rPr>
          <w:rFonts w:ascii="Arial" w:hAnsi="Arial" w:cs="Arial"/>
          <w:sz w:val="24"/>
          <w:szCs w:val="24"/>
        </w:rPr>
        <w:t>.</w:t>
      </w:r>
    </w:p>
    <w:p w14:paraId="6D0C2F57" w14:textId="77777777" w:rsidR="00EF2BA3" w:rsidRPr="00974D15" w:rsidRDefault="00EF2BA3" w:rsidP="00EF2BA3">
      <w:pPr>
        <w:pStyle w:val="Textoindependiente"/>
        <w:numPr>
          <w:ilvl w:val="0"/>
          <w:numId w:val="12"/>
        </w:numPr>
        <w:spacing w:before="120" w:after="120"/>
        <w:ind w:right="322"/>
        <w:jc w:val="both"/>
        <w:rPr>
          <w:rFonts w:ascii="Arial" w:hAnsi="Arial" w:cs="Arial"/>
          <w:sz w:val="24"/>
          <w:szCs w:val="24"/>
        </w:rPr>
      </w:pPr>
      <w:r w:rsidRPr="00974D15">
        <w:rPr>
          <w:rFonts w:ascii="Arial" w:hAnsi="Arial" w:cs="Arial"/>
          <w:sz w:val="24"/>
          <w:szCs w:val="24"/>
        </w:rPr>
        <w:t>La penalización total no podrá superar el 10% del importe total del contrato. La imposición de penalidades no exime al contratista de la obligación de ejecutar el contrato en los términos establecidos ni de responder por los daños causados.</w:t>
      </w:r>
    </w:p>
    <w:p w14:paraId="1F10C6C5" w14:textId="385A4592" w:rsidR="00EF2BA3" w:rsidRPr="00974D15" w:rsidRDefault="00EF2BA3" w:rsidP="00EF2BA3">
      <w:pPr>
        <w:pStyle w:val="Textoindependiente"/>
        <w:numPr>
          <w:ilvl w:val="0"/>
          <w:numId w:val="12"/>
        </w:numPr>
        <w:spacing w:before="120" w:after="120"/>
        <w:ind w:right="322"/>
        <w:jc w:val="both"/>
        <w:rPr>
          <w:rFonts w:ascii="Arial" w:hAnsi="Arial" w:cs="Arial"/>
          <w:sz w:val="24"/>
          <w:szCs w:val="24"/>
        </w:rPr>
      </w:pPr>
      <w:r w:rsidRPr="00974D15">
        <w:rPr>
          <w:rFonts w:ascii="Arial" w:hAnsi="Arial" w:cs="Arial"/>
          <w:sz w:val="24"/>
          <w:szCs w:val="24"/>
        </w:rPr>
        <w:t>La penalización será exigible previa audiencia al contratista y se deducirá automáticamente de las certificaciones o pagos pendientes.</w:t>
      </w:r>
    </w:p>
    <w:p w14:paraId="77557794" w14:textId="510AE2E7" w:rsidR="00974D15" w:rsidRDefault="00974D15">
      <w:pPr>
        <w:rPr>
          <w:rFonts w:ascii="Arial" w:eastAsia="Arial Narrow" w:hAnsi="Arial" w:cs="Arial"/>
          <w:lang w:eastAsia="en-US"/>
        </w:rPr>
      </w:pPr>
      <w:r>
        <w:rPr>
          <w:rFonts w:ascii="Arial" w:hAnsi="Arial" w:cs="Arial"/>
        </w:rPr>
        <w:br w:type="page"/>
      </w:r>
    </w:p>
    <w:p w14:paraId="29AF9B46" w14:textId="77777777" w:rsidR="00691C81" w:rsidRPr="00974D15" w:rsidRDefault="00691C81" w:rsidP="00691C81">
      <w:pPr>
        <w:pStyle w:val="Textoindependiente"/>
        <w:spacing w:before="120" w:after="120"/>
        <w:ind w:right="322"/>
        <w:jc w:val="both"/>
        <w:rPr>
          <w:rFonts w:ascii="Arial" w:hAnsi="Arial" w:cs="Arial"/>
          <w:sz w:val="24"/>
          <w:szCs w:val="24"/>
        </w:rPr>
      </w:pPr>
    </w:p>
    <w:p w14:paraId="30345490" w14:textId="11583783" w:rsidR="00FC4A7A" w:rsidRPr="00974D15" w:rsidRDefault="00DE6778" w:rsidP="0034192F">
      <w:pPr>
        <w:pStyle w:val="Textoindependiente"/>
        <w:spacing w:before="120" w:after="120"/>
        <w:jc w:val="both"/>
        <w:rPr>
          <w:rFonts w:ascii="Arial" w:hAnsi="Arial" w:cs="Arial"/>
          <w:b/>
          <w:spacing w:val="-2"/>
          <w:sz w:val="24"/>
          <w:szCs w:val="24"/>
        </w:rPr>
      </w:pPr>
      <w:r w:rsidRPr="00974D15">
        <w:rPr>
          <w:rFonts w:ascii="Arial" w:hAnsi="Arial" w:cs="Arial"/>
          <w:b/>
          <w:spacing w:val="-2"/>
          <w:sz w:val="24"/>
          <w:szCs w:val="24"/>
        </w:rPr>
        <w:t xml:space="preserve">Observaciones </w:t>
      </w:r>
    </w:p>
    <w:p w14:paraId="44DF5397" w14:textId="71B8501B" w:rsidR="00FC4A7A" w:rsidRPr="00245CE9" w:rsidRDefault="00691C81" w:rsidP="00245CE9">
      <w:pPr>
        <w:pStyle w:val="Prrafodelista"/>
        <w:numPr>
          <w:ilvl w:val="0"/>
          <w:numId w:val="41"/>
        </w:numPr>
        <w:spacing w:before="120" w:after="120"/>
        <w:jc w:val="both"/>
        <w:rPr>
          <w:rFonts w:ascii="Arial" w:hAnsi="Arial" w:cs="Arial"/>
        </w:rPr>
      </w:pPr>
      <w:r w:rsidRPr="00974D15">
        <w:rPr>
          <w:rFonts w:ascii="Arial" w:hAnsi="Arial" w:cs="Arial"/>
        </w:rPr>
        <w:t xml:space="preserve">Este contrato, o determinados lotes </w:t>
      </w:r>
      <w:proofErr w:type="gramStart"/>
      <w:r w:rsidRPr="00974D15">
        <w:rPr>
          <w:rFonts w:ascii="Arial" w:hAnsi="Arial" w:cs="Arial"/>
        </w:rPr>
        <w:t>del mismo</w:t>
      </w:r>
      <w:proofErr w:type="gramEnd"/>
      <w:r w:rsidRPr="00974D15">
        <w:rPr>
          <w:rFonts w:ascii="Arial" w:hAnsi="Arial" w:cs="Arial"/>
        </w:rPr>
        <w:t>, podrá estar financiado total o parcialmente con cargo a subvenciones nominativas concedidas por el Ayuntamiento de Barcelona.</w:t>
      </w:r>
      <w:r w:rsidR="00EA0BA1" w:rsidRPr="00974D15">
        <w:rPr>
          <w:rFonts w:ascii="Arial" w:hAnsi="Arial" w:cs="Arial"/>
        </w:rPr>
        <w:t xml:space="preserve"> </w:t>
      </w:r>
    </w:p>
    <w:p w14:paraId="1647689C" w14:textId="5714EDD9" w:rsidR="00245CE9" w:rsidRPr="00245CE9" w:rsidRDefault="00245CE9" w:rsidP="00245CE9">
      <w:pPr>
        <w:pStyle w:val="Prrafodelista"/>
        <w:numPr>
          <w:ilvl w:val="0"/>
          <w:numId w:val="41"/>
        </w:numPr>
        <w:spacing w:before="120" w:after="120"/>
        <w:jc w:val="both"/>
        <w:rPr>
          <w:rFonts w:ascii="Arial" w:hAnsi="Arial" w:cs="Arial"/>
        </w:rPr>
      </w:pPr>
      <w:r w:rsidRPr="00245CE9">
        <w:rPr>
          <w:rFonts w:ascii="Arial" w:hAnsi="Arial" w:cs="Arial"/>
        </w:rPr>
        <w:t>Se facilita en Anexo 4 el detalle de uso de la marca Por Talento Digital Barcelona, el cual puede sufrir modificaciones que serán notificadas a la adjudicación del servicio.</w:t>
      </w:r>
      <w:r w:rsidR="004036C8">
        <w:rPr>
          <w:rFonts w:ascii="Arial" w:hAnsi="Arial" w:cs="Arial"/>
        </w:rPr>
        <w:t xml:space="preserve"> </w:t>
      </w:r>
      <w:r w:rsidR="00542E73">
        <w:rPr>
          <w:rFonts w:ascii="Arial" w:hAnsi="Arial" w:cs="Arial"/>
        </w:rPr>
        <w:t>La marca puede ser susceptible de cambio desde la licitación a la ejecución.</w:t>
      </w:r>
    </w:p>
    <w:p w14:paraId="4D735BC3" w14:textId="724F3353" w:rsidR="00FC4A7A" w:rsidRPr="00974D15" w:rsidRDefault="00FC4A7A" w:rsidP="0034192F">
      <w:pPr>
        <w:spacing w:before="120" w:after="120"/>
        <w:ind w:left="284"/>
        <w:jc w:val="both"/>
        <w:rPr>
          <w:rFonts w:ascii="Arial" w:eastAsiaTheme="minorHAnsi" w:hAnsi="Arial" w:cs="Arial"/>
        </w:rPr>
      </w:pPr>
    </w:p>
    <w:sectPr w:rsidR="00FC4A7A" w:rsidRPr="00974D15" w:rsidSect="00AB2DBC">
      <w:headerReference w:type="default" r:id="rId39"/>
      <w:footerReference w:type="even" r:id="rId40"/>
      <w:footerReference w:type="default" r:id="rId41"/>
      <w:footerReference w:type="first" r:id="rId42"/>
      <w:pgSz w:w="11906" w:h="16838"/>
      <w:pgMar w:top="1258" w:right="1701" w:bottom="71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9D0BA" w14:textId="77777777" w:rsidR="001F3367" w:rsidRDefault="001F3367">
      <w:r>
        <w:separator/>
      </w:r>
    </w:p>
  </w:endnote>
  <w:endnote w:type="continuationSeparator" w:id="0">
    <w:p w14:paraId="1CF7C3E8" w14:textId="77777777" w:rsidR="001F3367" w:rsidRDefault="001F3367">
      <w:r>
        <w:continuationSeparator/>
      </w:r>
    </w:p>
  </w:endnote>
  <w:endnote w:type="continuationNotice" w:id="1">
    <w:p w14:paraId="2F884385" w14:textId="77777777" w:rsidR="001F3367" w:rsidRDefault="001F3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2B10" w14:textId="73190C73" w:rsidR="00990A40" w:rsidRDefault="00990A40">
    <w:pPr>
      <w:pStyle w:val="Piedepgina"/>
    </w:pPr>
    <w:r>
      <w:rPr>
        <w:noProof/>
      </w:rPr>
      <mc:AlternateContent>
        <mc:Choice Requires="wps">
          <w:drawing>
            <wp:anchor distT="0" distB="0" distL="0" distR="0" simplePos="0" relativeHeight="251658240" behindDoc="0" locked="0" layoutInCell="1" allowOverlap="1" wp14:anchorId="22FF833A" wp14:editId="5700EC30">
              <wp:simplePos x="635" y="635"/>
              <wp:positionH relativeFrom="page">
                <wp:align>left</wp:align>
              </wp:positionH>
              <wp:positionV relativeFrom="page">
                <wp:align>bottom</wp:align>
              </wp:positionV>
              <wp:extent cx="1329055" cy="345440"/>
              <wp:effectExtent l="0" t="0" r="4445" b="0"/>
              <wp:wrapNone/>
              <wp:docPr id="654224943" name="Cuadro de texto 2"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29055" cy="345440"/>
                      </a:xfrm>
                      <a:prstGeom prst="rect">
                        <a:avLst/>
                      </a:prstGeom>
                      <a:noFill/>
                      <a:ln>
                        <a:noFill/>
                      </a:ln>
                    </wps:spPr>
                    <wps:txbx>
                      <w:txbxContent>
                        <w:p w14:paraId="06C2571F" w14:textId="6894F6E2"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FF833A" id="_x0000_t202" coordsize="21600,21600" o:spt="202" path="m,l,21600r21600,l21600,xe">
              <v:stroke joinstyle="miter"/>
              <v:path gradientshapeok="t" o:connecttype="rect"/>
            </v:shapetype>
            <v:shape id="Cuadro de texto 2" o:spid="_x0000_s1026" type="#_x0000_t202" alt="Clasificación: Interna" style="position:absolute;margin-left:0;margin-top:0;width:104.6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" filled="f" stroked="f">
              <v:textbox style="mso-fit-shape-to-text:t" inset="20pt,0,0,15pt">
                <w:txbxContent>
                  <w:p w14:paraId="06C2571F" w14:textId="6894F6E2"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823838"/>
      <w:docPartObj>
        <w:docPartGallery w:val="Page Numbers (Bottom of Page)"/>
        <w:docPartUnique/>
      </w:docPartObj>
    </w:sdtPr>
    <w:sdtEndPr/>
    <w:sdtContent>
      <w:p w14:paraId="22D5E33E" w14:textId="23529250" w:rsidR="00AB2DBC" w:rsidRDefault="00AB2DBC">
        <w:pPr>
          <w:pStyle w:val="Piedepgina"/>
          <w:jc w:val="right"/>
        </w:pPr>
        <w:r>
          <w:fldChar w:fldCharType="begin"/>
        </w:r>
        <w:r>
          <w:instrText>PAGE   \* MERGEFORMAT</w:instrText>
        </w:r>
        <w:r>
          <w:fldChar w:fldCharType="separate"/>
        </w:r>
        <w:r>
          <w:t>2</w:t>
        </w:r>
        <w:r>
          <w:fldChar w:fldCharType="end"/>
        </w:r>
      </w:p>
    </w:sdtContent>
  </w:sdt>
  <w:p w14:paraId="4565645D" w14:textId="50BAA196" w:rsidR="00990A40" w:rsidRDefault="00990A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357E" w14:textId="2BAFEF8E" w:rsidR="00990A40" w:rsidRDefault="00990A40">
    <w:pPr>
      <w:pStyle w:val="Piedepgina"/>
    </w:pPr>
    <w:r>
      <w:rPr>
        <w:noProof/>
      </w:rPr>
      <mc:AlternateContent>
        <mc:Choice Requires="wps">
          <w:drawing>
            <wp:anchor distT="0" distB="0" distL="0" distR="0" simplePos="0" relativeHeight="251658241" behindDoc="0" locked="0" layoutInCell="1" allowOverlap="1" wp14:anchorId="1785E31F" wp14:editId="5C93529B">
              <wp:simplePos x="635" y="635"/>
              <wp:positionH relativeFrom="page">
                <wp:align>left</wp:align>
              </wp:positionH>
              <wp:positionV relativeFrom="page">
                <wp:align>bottom</wp:align>
              </wp:positionV>
              <wp:extent cx="1329055" cy="345440"/>
              <wp:effectExtent l="0" t="0" r="4445" b="0"/>
              <wp:wrapNone/>
              <wp:docPr id="1200941311" name="Cuadro de texto 1"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29055" cy="345440"/>
                      </a:xfrm>
                      <a:prstGeom prst="rect">
                        <a:avLst/>
                      </a:prstGeom>
                      <a:noFill/>
                      <a:ln>
                        <a:noFill/>
                      </a:ln>
                    </wps:spPr>
                    <wps:txbx>
                      <w:txbxContent>
                        <w:p w14:paraId="0ABACAE5" w14:textId="3B066073"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85E31F" id="_x0000_t202" coordsize="21600,21600" o:spt="202" path="m,l,21600r21600,l21600,xe">
              <v:stroke joinstyle="miter"/>
              <v:path gradientshapeok="t" o:connecttype="rect"/>
            </v:shapetype>
            <v:shape id="Cuadro de texto 1" o:spid="_x0000_s1027" type="#_x0000_t202" alt="Clasificación: Interna" style="position:absolute;margin-left:0;margin-top:0;width:104.65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" filled="f" stroked="f">
              <v:textbox style="mso-fit-shape-to-text:t" inset="20pt,0,0,15pt">
                <w:txbxContent>
                  <w:p w14:paraId="0ABACAE5" w14:textId="3B066073"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00E9C" w14:textId="77777777" w:rsidR="001F3367" w:rsidRDefault="001F3367">
      <w:r>
        <w:separator/>
      </w:r>
    </w:p>
  </w:footnote>
  <w:footnote w:type="continuationSeparator" w:id="0">
    <w:p w14:paraId="744D4C50" w14:textId="77777777" w:rsidR="001F3367" w:rsidRDefault="001F3367">
      <w:r>
        <w:continuationSeparator/>
      </w:r>
    </w:p>
  </w:footnote>
  <w:footnote w:type="continuationNotice" w:id="1">
    <w:p w14:paraId="3BB1380A" w14:textId="77777777" w:rsidR="001F3367" w:rsidRDefault="001F33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2A10" w14:textId="4A33FAB2" w:rsidR="000846F3" w:rsidRDefault="00652F2C">
    <w:pPr>
      <w:pStyle w:val="Encabezado"/>
    </w:pPr>
    <w:r w:rsidRPr="00652F2C">
      <w:rPr>
        <w:noProof/>
      </w:rPr>
      <w:drawing>
        <wp:inline distT="0" distB="0" distL="0" distR="0" wp14:anchorId="472549F8" wp14:editId="06D5C9B3">
          <wp:extent cx="2190750" cy="595604"/>
          <wp:effectExtent l="0" t="0" r="0" b="0"/>
          <wp:docPr id="1090521696"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21696" name="Imagen 1" descr="Logotipo, nombre de la empresa&#10;&#10;El contenido generado por IA puede ser incorrecto."/>
                  <pic:cNvPicPr/>
                </pic:nvPicPr>
                <pic:blipFill>
                  <a:blip r:embed="rId1"/>
                  <a:stretch>
                    <a:fillRect/>
                  </a:stretch>
                </pic:blipFill>
                <pic:spPr>
                  <a:xfrm>
                    <a:off x="0" y="0"/>
                    <a:ext cx="2234355" cy="607459"/>
                  </a:xfrm>
                  <a:prstGeom prst="rect">
                    <a:avLst/>
                  </a:prstGeom>
                </pic:spPr>
              </pic:pic>
            </a:graphicData>
          </a:graphic>
        </wp:inline>
      </w:drawing>
    </w:r>
    <w:r w:rsidR="00C44A08">
      <w:tab/>
    </w:r>
    <w:r w:rsidR="00C44A08">
      <w:tab/>
    </w:r>
    <w:r w:rsidR="44AA1914">
      <w:t xml:space="preserve">  </w:t>
    </w:r>
    <w:r w:rsidR="00596D65">
      <w:rPr>
        <w:noProof/>
        <w:color w:val="000000"/>
      </w:rPr>
      <w:drawing>
        <wp:inline distT="0" distB="0" distL="0" distR="0" wp14:anchorId="06BFD7A7" wp14:editId="08D1CBD3">
          <wp:extent cx="2406650" cy="304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06650" cy="304800"/>
                  </a:xfrm>
                  <a:prstGeom prst="rect">
                    <a:avLst/>
                  </a:prstGeom>
                  <a:noFill/>
                  <a:ln>
                    <a:noFill/>
                  </a:ln>
                </pic:spPr>
              </pic:pic>
            </a:graphicData>
          </a:graphic>
        </wp:inline>
      </w:drawing>
    </w:r>
    <w:r w:rsidR="44AA1914">
      <w:t xml:space="preserve">                                                                                                                                  </w:t>
    </w:r>
  </w:p>
  <w:p w14:paraId="6CC94867" w14:textId="77777777" w:rsidR="000846F3" w:rsidRDefault="000846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8E5"/>
    <w:multiLevelType w:val="hybridMultilevel"/>
    <w:tmpl w:val="9468EE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52C24DB"/>
    <w:multiLevelType w:val="hybridMultilevel"/>
    <w:tmpl w:val="504CDB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BFA2F8A"/>
    <w:multiLevelType w:val="hybridMultilevel"/>
    <w:tmpl w:val="4BDC89EE"/>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9F0F5C"/>
    <w:multiLevelType w:val="hybridMultilevel"/>
    <w:tmpl w:val="EFD43E92"/>
    <w:lvl w:ilvl="0" w:tplc="D1DEAB94">
      <w:numFmt w:val="bullet"/>
      <w:lvlText w:val="-"/>
      <w:lvlJc w:val="left"/>
      <w:pPr>
        <w:ind w:left="720" w:hanging="360"/>
      </w:pPr>
      <w:rPr>
        <w:rFonts w:ascii="Arial" w:eastAsia="Arial" w:hAnsi="Arial" w:cs="Arial" w:hint="default"/>
        <w:w w:val="100"/>
        <w:sz w:val="24"/>
        <w:szCs w:val="24"/>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287014"/>
    <w:multiLevelType w:val="hybridMultilevel"/>
    <w:tmpl w:val="191CA396"/>
    <w:lvl w:ilvl="0" w:tplc="0C0A0003">
      <w:start w:val="1"/>
      <w:numFmt w:val="bullet"/>
      <w:lvlText w:val="o"/>
      <w:lvlJc w:val="left"/>
      <w:pPr>
        <w:ind w:left="720" w:hanging="360"/>
      </w:pPr>
      <w:rPr>
        <w:rFonts w:ascii="Courier New" w:hAnsi="Courier New" w:cs="Courier New" w:hint="default"/>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E21F3E"/>
    <w:multiLevelType w:val="hybridMultilevel"/>
    <w:tmpl w:val="71BEE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B40361"/>
    <w:multiLevelType w:val="hybridMultilevel"/>
    <w:tmpl w:val="3822F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F76296"/>
    <w:multiLevelType w:val="hybridMultilevel"/>
    <w:tmpl w:val="B22A8C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453201"/>
    <w:multiLevelType w:val="hybridMultilevel"/>
    <w:tmpl w:val="086A427C"/>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hint="default"/>
      </w:rPr>
    </w:lvl>
    <w:lvl w:ilvl="1" w:tplc="0C0A0003">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24DA7926"/>
    <w:multiLevelType w:val="hybridMultilevel"/>
    <w:tmpl w:val="E85216C8"/>
    <w:lvl w:ilvl="0" w:tplc="E634DA2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66B7DDC"/>
    <w:multiLevelType w:val="hybridMultilevel"/>
    <w:tmpl w:val="9F4A4922"/>
    <w:lvl w:ilvl="0" w:tplc="0C0A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26A00111"/>
    <w:multiLevelType w:val="hybridMultilevel"/>
    <w:tmpl w:val="87A8C698"/>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595229"/>
    <w:multiLevelType w:val="hybridMultilevel"/>
    <w:tmpl w:val="7BBEAF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FE03D2"/>
    <w:multiLevelType w:val="hybridMultilevel"/>
    <w:tmpl w:val="B40CC812"/>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1E437F"/>
    <w:multiLevelType w:val="hybridMultilevel"/>
    <w:tmpl w:val="C2ACD24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3B07E0"/>
    <w:multiLevelType w:val="hybridMultilevel"/>
    <w:tmpl w:val="463254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B8636BB"/>
    <w:multiLevelType w:val="hybridMultilevel"/>
    <w:tmpl w:val="25162F8C"/>
    <w:lvl w:ilvl="0" w:tplc="0C0A0001">
      <w:start w:val="1"/>
      <w:numFmt w:val="bullet"/>
      <w:lvlText w:val=""/>
      <w:lvlJc w:val="left"/>
      <w:pPr>
        <w:ind w:left="720" w:hanging="360"/>
      </w:pPr>
      <w:rPr>
        <w:rFonts w:ascii="Symbol" w:hAnsi="Symbol" w:hint="default"/>
      </w:rPr>
    </w:lvl>
    <w:lvl w:ilvl="1" w:tplc="9D567412">
      <w:numFmt w:val="bullet"/>
      <w:lvlText w:val="•"/>
      <w:lvlJc w:val="left"/>
      <w:pPr>
        <w:ind w:left="1785" w:hanging="705"/>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BBF51A8"/>
    <w:multiLevelType w:val="hybridMultilevel"/>
    <w:tmpl w:val="D286EE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0134A88"/>
    <w:multiLevelType w:val="hybridMultilevel"/>
    <w:tmpl w:val="0A9A249C"/>
    <w:lvl w:ilvl="0" w:tplc="09988E22">
      <w:start w:val="1"/>
      <w:numFmt w:val="bullet"/>
      <w:lvlText w:val=""/>
      <w:lvlJc w:val="left"/>
      <w:pPr>
        <w:ind w:left="1470" w:hanging="360"/>
      </w:pPr>
      <w:rPr>
        <w:rFonts w:ascii="Symbol" w:hAnsi="Symbol"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20" w15:restartNumberingAfterBreak="0">
    <w:nsid w:val="42921010"/>
    <w:multiLevelType w:val="hybridMultilevel"/>
    <w:tmpl w:val="E3CE0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52141EA"/>
    <w:multiLevelType w:val="hybridMultilevel"/>
    <w:tmpl w:val="D4BEF542"/>
    <w:lvl w:ilvl="0" w:tplc="FBF68E58">
      <w:start w:val="3"/>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420C8A"/>
    <w:multiLevelType w:val="hybridMultilevel"/>
    <w:tmpl w:val="93A6E5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46585AEB"/>
    <w:multiLevelType w:val="multilevel"/>
    <w:tmpl w:val="C302CC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EB0A43"/>
    <w:multiLevelType w:val="hybridMultilevel"/>
    <w:tmpl w:val="F56000F4"/>
    <w:lvl w:ilvl="0" w:tplc="CC50B080">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B455FFF"/>
    <w:multiLevelType w:val="hybridMultilevel"/>
    <w:tmpl w:val="C8587032"/>
    <w:lvl w:ilvl="0" w:tplc="FBF68E58">
      <w:start w:val="3"/>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B5412D5"/>
    <w:multiLevelType w:val="hybridMultilevel"/>
    <w:tmpl w:val="27AC3D4C"/>
    <w:lvl w:ilvl="0" w:tplc="09988E22">
      <w:start w:val="1"/>
      <w:numFmt w:val="bullet"/>
      <w:lvlText w:val=""/>
      <w:lvlJc w:val="left"/>
      <w:pPr>
        <w:ind w:left="720" w:hanging="360"/>
      </w:pPr>
      <w:rPr>
        <w:rFonts w:ascii="Symbol" w:hAnsi="Symbol" w:hint="default"/>
        <w:b w:val="0"/>
        <w:i w:val="0"/>
        <w:color w:val="auto"/>
        <w:w w:val="100"/>
        <w:sz w:val="24"/>
        <w:szCs w:val="24"/>
        <w:lang w:val="es-ES" w:eastAsia="en-US" w:bidi="ar-SA"/>
      </w:rPr>
    </w:lvl>
    <w:lvl w:ilvl="1" w:tplc="09988E22">
      <w:start w:val="1"/>
      <w:numFmt w:val="bullet"/>
      <w:lvlText w:val=""/>
      <w:lvlJc w:val="left"/>
      <w:pPr>
        <w:ind w:left="1440" w:hanging="360"/>
      </w:pPr>
      <w:rPr>
        <w:rFonts w:ascii="Symbol" w:hAnsi="Symbol" w:hint="default"/>
        <w:b w:val="0"/>
        <w:i w:val="0"/>
        <w:color w:val="auto"/>
        <w:sz w:val="24"/>
      </w:rPr>
    </w:lvl>
    <w:lvl w:ilvl="2" w:tplc="09988E22">
      <w:start w:val="1"/>
      <w:numFmt w:val="bullet"/>
      <w:lvlText w:val=""/>
      <w:lvlJc w:val="left"/>
      <w:pPr>
        <w:ind w:left="2160" w:hanging="360"/>
      </w:pPr>
      <w:rPr>
        <w:rFonts w:ascii="Symbol" w:hAnsi="Symbol" w:hint="default"/>
        <w:b w:val="0"/>
        <w:i w:val="0"/>
        <w:color w:val="auto"/>
        <w:sz w:val="24"/>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213666F"/>
    <w:multiLevelType w:val="hybridMultilevel"/>
    <w:tmpl w:val="FE7EF0C0"/>
    <w:lvl w:ilvl="0" w:tplc="FBF68E58">
      <w:start w:val="3"/>
      <w:numFmt w:val="bullet"/>
      <w:lvlText w:val="-"/>
      <w:lvlJc w:val="left"/>
      <w:pPr>
        <w:ind w:left="1440" w:hanging="360"/>
      </w:pPr>
      <w:rPr>
        <w:rFonts w:ascii="Arial" w:eastAsiaTheme="minorHAnsi"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52E55546"/>
    <w:multiLevelType w:val="multilevel"/>
    <w:tmpl w:val="9370D30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7A3CB6"/>
    <w:multiLevelType w:val="hybridMultilevel"/>
    <w:tmpl w:val="BD748C88"/>
    <w:lvl w:ilvl="0" w:tplc="09988E22">
      <w:start w:val="1"/>
      <w:numFmt w:val="bullet"/>
      <w:lvlText w:val=""/>
      <w:lvlJc w:val="left"/>
      <w:pPr>
        <w:ind w:left="1713" w:hanging="360"/>
      </w:pPr>
      <w:rPr>
        <w:rFonts w:ascii="Symbol" w:hAnsi="Symbol" w:hint="default"/>
        <w:b w:val="0"/>
        <w:i w:val="0"/>
        <w:color w:val="auto"/>
        <w:sz w:val="24"/>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0" w15:restartNumberingAfterBreak="0">
    <w:nsid w:val="5ACE6987"/>
    <w:multiLevelType w:val="hybridMultilevel"/>
    <w:tmpl w:val="5322C738"/>
    <w:lvl w:ilvl="0" w:tplc="FBF68E58">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B865D9F"/>
    <w:multiLevelType w:val="hybridMultilevel"/>
    <w:tmpl w:val="026C56EA"/>
    <w:lvl w:ilvl="0" w:tplc="03145E6E">
      <w:start w:val="1"/>
      <w:numFmt w:val="decimal"/>
      <w:lvlText w:val="%1."/>
      <w:lvlJc w:val="left"/>
      <w:pPr>
        <w:ind w:left="720" w:hanging="360"/>
      </w:pPr>
      <w:rPr>
        <w:rFonts w:ascii="Arial" w:hAnsi="Arial" w:hint="default"/>
        <w:sz w:val="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07E0E25"/>
    <w:multiLevelType w:val="hybridMultilevel"/>
    <w:tmpl w:val="3DB6C214"/>
    <w:lvl w:ilvl="0" w:tplc="9738DB8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10A0FAA"/>
    <w:multiLevelType w:val="hybridMultilevel"/>
    <w:tmpl w:val="2DD2297E"/>
    <w:lvl w:ilvl="0" w:tplc="09988E22">
      <w:start w:val="1"/>
      <w:numFmt w:val="bullet"/>
      <w:lvlText w:val=""/>
      <w:lvlJc w:val="left"/>
      <w:pPr>
        <w:ind w:left="1701" w:hanging="360"/>
      </w:pPr>
      <w:rPr>
        <w:rFonts w:ascii="Symbol" w:hAnsi="Symbol" w:hint="default"/>
        <w:b w:val="0"/>
        <w:i w:val="0"/>
        <w:color w:val="auto"/>
        <w:sz w:val="24"/>
      </w:rPr>
    </w:lvl>
    <w:lvl w:ilvl="1" w:tplc="0C0A0003" w:tentative="1">
      <w:start w:val="1"/>
      <w:numFmt w:val="bullet"/>
      <w:lvlText w:val="o"/>
      <w:lvlJc w:val="left"/>
      <w:pPr>
        <w:ind w:left="2421" w:hanging="360"/>
      </w:pPr>
      <w:rPr>
        <w:rFonts w:ascii="Courier New" w:hAnsi="Courier New" w:cs="Courier New" w:hint="default"/>
      </w:rPr>
    </w:lvl>
    <w:lvl w:ilvl="2" w:tplc="0C0A0005" w:tentative="1">
      <w:start w:val="1"/>
      <w:numFmt w:val="bullet"/>
      <w:lvlText w:val=""/>
      <w:lvlJc w:val="left"/>
      <w:pPr>
        <w:ind w:left="3141" w:hanging="360"/>
      </w:pPr>
      <w:rPr>
        <w:rFonts w:ascii="Wingdings" w:hAnsi="Wingdings" w:hint="default"/>
      </w:rPr>
    </w:lvl>
    <w:lvl w:ilvl="3" w:tplc="0C0A0001" w:tentative="1">
      <w:start w:val="1"/>
      <w:numFmt w:val="bullet"/>
      <w:lvlText w:val=""/>
      <w:lvlJc w:val="left"/>
      <w:pPr>
        <w:ind w:left="3861" w:hanging="360"/>
      </w:pPr>
      <w:rPr>
        <w:rFonts w:ascii="Symbol" w:hAnsi="Symbol" w:hint="default"/>
      </w:rPr>
    </w:lvl>
    <w:lvl w:ilvl="4" w:tplc="0C0A0003" w:tentative="1">
      <w:start w:val="1"/>
      <w:numFmt w:val="bullet"/>
      <w:lvlText w:val="o"/>
      <w:lvlJc w:val="left"/>
      <w:pPr>
        <w:ind w:left="4581" w:hanging="360"/>
      </w:pPr>
      <w:rPr>
        <w:rFonts w:ascii="Courier New" w:hAnsi="Courier New" w:cs="Courier New" w:hint="default"/>
      </w:rPr>
    </w:lvl>
    <w:lvl w:ilvl="5" w:tplc="0C0A0005" w:tentative="1">
      <w:start w:val="1"/>
      <w:numFmt w:val="bullet"/>
      <w:lvlText w:val=""/>
      <w:lvlJc w:val="left"/>
      <w:pPr>
        <w:ind w:left="5301" w:hanging="360"/>
      </w:pPr>
      <w:rPr>
        <w:rFonts w:ascii="Wingdings" w:hAnsi="Wingdings" w:hint="default"/>
      </w:rPr>
    </w:lvl>
    <w:lvl w:ilvl="6" w:tplc="0C0A0001" w:tentative="1">
      <w:start w:val="1"/>
      <w:numFmt w:val="bullet"/>
      <w:lvlText w:val=""/>
      <w:lvlJc w:val="left"/>
      <w:pPr>
        <w:ind w:left="6021" w:hanging="360"/>
      </w:pPr>
      <w:rPr>
        <w:rFonts w:ascii="Symbol" w:hAnsi="Symbol" w:hint="default"/>
      </w:rPr>
    </w:lvl>
    <w:lvl w:ilvl="7" w:tplc="0C0A0003" w:tentative="1">
      <w:start w:val="1"/>
      <w:numFmt w:val="bullet"/>
      <w:lvlText w:val="o"/>
      <w:lvlJc w:val="left"/>
      <w:pPr>
        <w:ind w:left="6741" w:hanging="360"/>
      </w:pPr>
      <w:rPr>
        <w:rFonts w:ascii="Courier New" w:hAnsi="Courier New" w:cs="Courier New" w:hint="default"/>
      </w:rPr>
    </w:lvl>
    <w:lvl w:ilvl="8" w:tplc="0C0A0005" w:tentative="1">
      <w:start w:val="1"/>
      <w:numFmt w:val="bullet"/>
      <w:lvlText w:val=""/>
      <w:lvlJc w:val="left"/>
      <w:pPr>
        <w:ind w:left="7461" w:hanging="360"/>
      </w:pPr>
      <w:rPr>
        <w:rFonts w:ascii="Wingdings" w:hAnsi="Wingdings" w:hint="default"/>
      </w:rPr>
    </w:lvl>
  </w:abstractNum>
  <w:abstractNum w:abstractNumId="34" w15:restartNumberingAfterBreak="0">
    <w:nsid w:val="631E5074"/>
    <w:multiLevelType w:val="hybridMultilevel"/>
    <w:tmpl w:val="4BFA4B26"/>
    <w:lvl w:ilvl="0" w:tplc="09988E22">
      <w:start w:val="1"/>
      <w:numFmt w:val="bullet"/>
      <w:lvlText w:val=""/>
      <w:lvlJc w:val="left"/>
      <w:pPr>
        <w:ind w:left="720" w:hanging="360"/>
      </w:pPr>
      <w:rPr>
        <w:rFonts w:ascii="Symbol" w:hAnsi="Symbol" w:hint="default"/>
        <w:b w:val="0"/>
        <w:i w:val="0"/>
        <w:color w:val="auto"/>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697627E7"/>
    <w:multiLevelType w:val="hybridMultilevel"/>
    <w:tmpl w:val="D56C0ADA"/>
    <w:lvl w:ilvl="0" w:tplc="0C0A0003">
      <w:start w:val="1"/>
      <w:numFmt w:val="bullet"/>
      <w:lvlText w:val="o"/>
      <w:lvlJc w:val="left"/>
      <w:pPr>
        <w:ind w:left="720" w:hanging="360"/>
      </w:pPr>
      <w:rPr>
        <w:rFonts w:ascii="Courier New" w:hAnsi="Courier New" w:cs="Courier New" w:hint="default"/>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C7C17AF"/>
    <w:multiLevelType w:val="hybridMultilevel"/>
    <w:tmpl w:val="90323B88"/>
    <w:lvl w:ilvl="0" w:tplc="FFFFFFFF">
      <w:start w:val="3"/>
      <w:numFmt w:val="bullet"/>
      <w:lvlText w:val="-"/>
      <w:lvlJc w:val="left"/>
      <w:pPr>
        <w:ind w:left="720" w:hanging="360"/>
      </w:pPr>
      <w:rPr>
        <w:rFonts w:ascii="Arial" w:eastAsiaTheme="minorHAnsi" w:hAnsi="Arial" w:cs="Arial" w:hint="default"/>
      </w:rPr>
    </w:lvl>
    <w:lvl w:ilvl="1" w:tplc="0C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3281E3E"/>
    <w:multiLevelType w:val="hybridMultilevel"/>
    <w:tmpl w:val="D3888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4011EAF"/>
    <w:multiLevelType w:val="hybridMultilevel"/>
    <w:tmpl w:val="FE244F4E"/>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B5B276D"/>
    <w:multiLevelType w:val="hybridMultilevel"/>
    <w:tmpl w:val="6E563E9E"/>
    <w:lvl w:ilvl="0" w:tplc="8922625C">
      <w:numFmt w:val="bullet"/>
      <w:lvlText w:val="-"/>
      <w:lvlJc w:val="left"/>
      <w:pPr>
        <w:ind w:left="1042" w:hanging="360"/>
      </w:pPr>
      <w:rPr>
        <w:rFonts w:ascii="Arial Narrow" w:eastAsia="Arial Narrow" w:hAnsi="Arial Narrow" w:cs="Arial Narrow" w:hint="default"/>
        <w:w w:val="100"/>
        <w:sz w:val="22"/>
        <w:szCs w:val="22"/>
        <w:lang w:val="es-ES" w:eastAsia="en-US" w:bidi="ar-SA"/>
      </w:rPr>
    </w:lvl>
    <w:lvl w:ilvl="1" w:tplc="C264FA5A">
      <w:numFmt w:val="bullet"/>
      <w:lvlText w:val="•"/>
      <w:lvlJc w:val="left"/>
      <w:pPr>
        <w:ind w:left="1852" w:hanging="360"/>
      </w:pPr>
      <w:rPr>
        <w:rFonts w:hint="default"/>
        <w:lang w:val="es-ES" w:eastAsia="en-US" w:bidi="ar-SA"/>
      </w:rPr>
    </w:lvl>
    <w:lvl w:ilvl="2" w:tplc="DF320DB8">
      <w:numFmt w:val="bullet"/>
      <w:lvlText w:val="•"/>
      <w:lvlJc w:val="left"/>
      <w:pPr>
        <w:ind w:left="2665" w:hanging="360"/>
      </w:pPr>
      <w:rPr>
        <w:rFonts w:hint="default"/>
        <w:lang w:val="es-ES" w:eastAsia="en-US" w:bidi="ar-SA"/>
      </w:rPr>
    </w:lvl>
    <w:lvl w:ilvl="3" w:tplc="C9043FF8">
      <w:numFmt w:val="bullet"/>
      <w:lvlText w:val="•"/>
      <w:lvlJc w:val="left"/>
      <w:pPr>
        <w:ind w:left="3477" w:hanging="360"/>
      </w:pPr>
      <w:rPr>
        <w:rFonts w:hint="default"/>
        <w:lang w:val="es-ES" w:eastAsia="en-US" w:bidi="ar-SA"/>
      </w:rPr>
    </w:lvl>
    <w:lvl w:ilvl="4" w:tplc="6EB23C78">
      <w:numFmt w:val="bullet"/>
      <w:lvlText w:val="•"/>
      <w:lvlJc w:val="left"/>
      <w:pPr>
        <w:ind w:left="4290" w:hanging="360"/>
      </w:pPr>
      <w:rPr>
        <w:rFonts w:hint="default"/>
        <w:lang w:val="es-ES" w:eastAsia="en-US" w:bidi="ar-SA"/>
      </w:rPr>
    </w:lvl>
    <w:lvl w:ilvl="5" w:tplc="263402BA">
      <w:numFmt w:val="bullet"/>
      <w:lvlText w:val="•"/>
      <w:lvlJc w:val="left"/>
      <w:pPr>
        <w:ind w:left="5103" w:hanging="360"/>
      </w:pPr>
      <w:rPr>
        <w:rFonts w:hint="default"/>
        <w:lang w:val="es-ES" w:eastAsia="en-US" w:bidi="ar-SA"/>
      </w:rPr>
    </w:lvl>
    <w:lvl w:ilvl="6" w:tplc="EF60CA9C">
      <w:numFmt w:val="bullet"/>
      <w:lvlText w:val="•"/>
      <w:lvlJc w:val="left"/>
      <w:pPr>
        <w:ind w:left="5915" w:hanging="360"/>
      </w:pPr>
      <w:rPr>
        <w:rFonts w:hint="default"/>
        <w:lang w:val="es-ES" w:eastAsia="en-US" w:bidi="ar-SA"/>
      </w:rPr>
    </w:lvl>
    <w:lvl w:ilvl="7" w:tplc="63CAB716">
      <w:numFmt w:val="bullet"/>
      <w:lvlText w:val="•"/>
      <w:lvlJc w:val="left"/>
      <w:pPr>
        <w:ind w:left="6728" w:hanging="360"/>
      </w:pPr>
      <w:rPr>
        <w:rFonts w:hint="default"/>
        <w:lang w:val="es-ES" w:eastAsia="en-US" w:bidi="ar-SA"/>
      </w:rPr>
    </w:lvl>
    <w:lvl w:ilvl="8" w:tplc="410AB234">
      <w:numFmt w:val="bullet"/>
      <w:lvlText w:val="•"/>
      <w:lvlJc w:val="left"/>
      <w:pPr>
        <w:ind w:left="7541" w:hanging="360"/>
      </w:pPr>
      <w:rPr>
        <w:rFonts w:hint="default"/>
        <w:lang w:val="es-ES" w:eastAsia="en-US" w:bidi="ar-SA"/>
      </w:rPr>
    </w:lvl>
  </w:abstractNum>
  <w:abstractNum w:abstractNumId="40" w15:restartNumberingAfterBreak="0">
    <w:nsid w:val="7C0C27E0"/>
    <w:multiLevelType w:val="hybridMultilevel"/>
    <w:tmpl w:val="F34EB4DC"/>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B155E6"/>
    <w:multiLevelType w:val="hybridMultilevel"/>
    <w:tmpl w:val="0E842BA2"/>
    <w:lvl w:ilvl="0" w:tplc="0C0A0003">
      <w:start w:val="1"/>
      <w:numFmt w:val="bullet"/>
      <w:lvlText w:val="o"/>
      <w:lvlJc w:val="left"/>
      <w:pPr>
        <w:ind w:left="720" w:hanging="360"/>
      </w:pPr>
      <w:rPr>
        <w:rFonts w:ascii="Courier New" w:hAnsi="Courier New" w:cs="Courier New" w:hint="default"/>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48064711">
    <w:abstractNumId w:val="28"/>
  </w:num>
  <w:num w:numId="2" w16cid:durableId="1466582160">
    <w:abstractNumId w:val="23"/>
  </w:num>
  <w:num w:numId="3" w16cid:durableId="891044293">
    <w:abstractNumId w:val="5"/>
  </w:num>
  <w:num w:numId="4" w16cid:durableId="288898374">
    <w:abstractNumId w:val="10"/>
  </w:num>
  <w:num w:numId="5" w16cid:durableId="875579488">
    <w:abstractNumId w:val="32"/>
  </w:num>
  <w:num w:numId="6" w16cid:durableId="1946960348">
    <w:abstractNumId w:val="27"/>
  </w:num>
  <w:num w:numId="7" w16cid:durableId="1026836129">
    <w:abstractNumId w:val="30"/>
  </w:num>
  <w:num w:numId="8" w16cid:durableId="1871381422">
    <w:abstractNumId w:val="25"/>
  </w:num>
  <w:num w:numId="9" w16cid:durableId="1972438758">
    <w:abstractNumId w:val="21"/>
  </w:num>
  <w:num w:numId="10" w16cid:durableId="836767733">
    <w:abstractNumId w:val="39"/>
  </w:num>
  <w:num w:numId="11" w16cid:durableId="1134834890">
    <w:abstractNumId w:val="3"/>
  </w:num>
  <w:num w:numId="12" w16cid:durableId="318192365">
    <w:abstractNumId w:val="9"/>
  </w:num>
  <w:num w:numId="13" w16cid:durableId="1325627951">
    <w:abstractNumId w:val="6"/>
  </w:num>
  <w:num w:numId="14" w16cid:durableId="1253733300">
    <w:abstractNumId w:val="34"/>
  </w:num>
  <w:num w:numId="15" w16cid:durableId="326831402">
    <w:abstractNumId w:val="19"/>
  </w:num>
  <w:num w:numId="16" w16cid:durableId="1974434358">
    <w:abstractNumId w:val="24"/>
  </w:num>
  <w:num w:numId="17" w16cid:durableId="328218732">
    <w:abstractNumId w:val="29"/>
  </w:num>
  <w:num w:numId="18" w16cid:durableId="1196036992">
    <w:abstractNumId w:val="26"/>
  </w:num>
  <w:num w:numId="19" w16cid:durableId="2047755733">
    <w:abstractNumId w:val="33"/>
  </w:num>
  <w:num w:numId="20" w16cid:durableId="884832528">
    <w:abstractNumId w:val="16"/>
  </w:num>
  <w:num w:numId="21" w16cid:durableId="901914793">
    <w:abstractNumId w:val="17"/>
  </w:num>
  <w:num w:numId="22" w16cid:durableId="20712513">
    <w:abstractNumId w:val="31"/>
  </w:num>
  <w:num w:numId="23" w16cid:durableId="2124422842">
    <w:abstractNumId w:val="4"/>
  </w:num>
  <w:num w:numId="24" w16cid:durableId="166403970">
    <w:abstractNumId w:val="35"/>
  </w:num>
  <w:num w:numId="25" w16cid:durableId="514686524">
    <w:abstractNumId w:val="41"/>
  </w:num>
  <w:num w:numId="26" w16cid:durableId="239488765">
    <w:abstractNumId w:val="1"/>
  </w:num>
  <w:num w:numId="27" w16cid:durableId="1200699230">
    <w:abstractNumId w:val="22"/>
  </w:num>
  <w:num w:numId="28" w16cid:durableId="1509297607">
    <w:abstractNumId w:val="36"/>
  </w:num>
  <w:num w:numId="29" w16cid:durableId="1588416853">
    <w:abstractNumId w:val="38"/>
  </w:num>
  <w:num w:numId="30" w16cid:durableId="283002751">
    <w:abstractNumId w:val="8"/>
  </w:num>
  <w:num w:numId="31" w16cid:durableId="2002611153">
    <w:abstractNumId w:val="7"/>
  </w:num>
  <w:num w:numId="32" w16cid:durableId="60293411">
    <w:abstractNumId w:val="20"/>
  </w:num>
  <w:num w:numId="33" w16cid:durableId="1781219179">
    <w:abstractNumId w:val="13"/>
  </w:num>
  <w:num w:numId="34" w16cid:durableId="1177354554">
    <w:abstractNumId w:val="11"/>
  </w:num>
  <w:num w:numId="35" w16cid:durableId="1196650326">
    <w:abstractNumId w:val="37"/>
  </w:num>
  <w:num w:numId="36" w16cid:durableId="794955398">
    <w:abstractNumId w:val="14"/>
  </w:num>
  <w:num w:numId="37" w16cid:durableId="351150904">
    <w:abstractNumId w:val="12"/>
  </w:num>
  <w:num w:numId="38" w16cid:durableId="1722752861">
    <w:abstractNumId w:val="40"/>
  </w:num>
  <w:num w:numId="39" w16cid:durableId="520162780">
    <w:abstractNumId w:val="15"/>
  </w:num>
  <w:num w:numId="40" w16cid:durableId="258370310">
    <w:abstractNumId w:val="2"/>
  </w:num>
  <w:num w:numId="41" w16cid:durableId="1684818027">
    <w:abstractNumId w:val="0"/>
  </w:num>
  <w:num w:numId="42" w16cid:durableId="343868837">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0"/>
    <w:rsid w:val="000000A9"/>
    <w:rsid w:val="000011D0"/>
    <w:rsid w:val="00002AA9"/>
    <w:rsid w:val="00002D1F"/>
    <w:rsid w:val="00005ABF"/>
    <w:rsid w:val="00011EDF"/>
    <w:rsid w:val="0001273C"/>
    <w:rsid w:val="00012A3E"/>
    <w:rsid w:val="00015A57"/>
    <w:rsid w:val="00017F05"/>
    <w:rsid w:val="00021FE6"/>
    <w:rsid w:val="00023E2C"/>
    <w:rsid w:val="0002445A"/>
    <w:rsid w:val="00024C5E"/>
    <w:rsid w:val="00025801"/>
    <w:rsid w:val="00025872"/>
    <w:rsid w:val="00025B59"/>
    <w:rsid w:val="00030F24"/>
    <w:rsid w:val="00032587"/>
    <w:rsid w:val="000334E0"/>
    <w:rsid w:val="00033CCB"/>
    <w:rsid w:val="00035D0F"/>
    <w:rsid w:val="0003644F"/>
    <w:rsid w:val="000372D9"/>
    <w:rsid w:val="000373AF"/>
    <w:rsid w:val="00041012"/>
    <w:rsid w:val="00041026"/>
    <w:rsid w:val="00043918"/>
    <w:rsid w:val="00050CA8"/>
    <w:rsid w:val="000512D6"/>
    <w:rsid w:val="00051CE6"/>
    <w:rsid w:val="000530BD"/>
    <w:rsid w:val="00053F14"/>
    <w:rsid w:val="0006072B"/>
    <w:rsid w:val="00061365"/>
    <w:rsid w:val="000631E6"/>
    <w:rsid w:val="00064A10"/>
    <w:rsid w:val="00067D3A"/>
    <w:rsid w:val="00067D6B"/>
    <w:rsid w:val="00070CD0"/>
    <w:rsid w:val="000712D0"/>
    <w:rsid w:val="00071439"/>
    <w:rsid w:val="000715E3"/>
    <w:rsid w:val="000737A7"/>
    <w:rsid w:val="00073F8B"/>
    <w:rsid w:val="00076965"/>
    <w:rsid w:val="00077F92"/>
    <w:rsid w:val="000803F1"/>
    <w:rsid w:val="00080B28"/>
    <w:rsid w:val="00081AEA"/>
    <w:rsid w:val="000829D4"/>
    <w:rsid w:val="000835B9"/>
    <w:rsid w:val="000846F3"/>
    <w:rsid w:val="00085CDF"/>
    <w:rsid w:val="00087D1B"/>
    <w:rsid w:val="000914AA"/>
    <w:rsid w:val="0009168E"/>
    <w:rsid w:val="000919F8"/>
    <w:rsid w:val="000962E6"/>
    <w:rsid w:val="000A0ADC"/>
    <w:rsid w:val="000A436F"/>
    <w:rsid w:val="000A589D"/>
    <w:rsid w:val="000A6CD5"/>
    <w:rsid w:val="000A712C"/>
    <w:rsid w:val="000B04D7"/>
    <w:rsid w:val="000B0CFA"/>
    <w:rsid w:val="000B18B6"/>
    <w:rsid w:val="000B19CC"/>
    <w:rsid w:val="000B1ADA"/>
    <w:rsid w:val="000B272F"/>
    <w:rsid w:val="000B3468"/>
    <w:rsid w:val="000B34D3"/>
    <w:rsid w:val="000B42BB"/>
    <w:rsid w:val="000B60A7"/>
    <w:rsid w:val="000B65F1"/>
    <w:rsid w:val="000B72B7"/>
    <w:rsid w:val="000C082D"/>
    <w:rsid w:val="000C1046"/>
    <w:rsid w:val="000C395F"/>
    <w:rsid w:val="000C4C59"/>
    <w:rsid w:val="000C4EE7"/>
    <w:rsid w:val="000D20FC"/>
    <w:rsid w:val="000E0AE7"/>
    <w:rsid w:val="000E1B6F"/>
    <w:rsid w:val="000E1FD3"/>
    <w:rsid w:val="000E33DC"/>
    <w:rsid w:val="000E719F"/>
    <w:rsid w:val="000F124F"/>
    <w:rsid w:val="000F1989"/>
    <w:rsid w:val="001010AE"/>
    <w:rsid w:val="00101EEA"/>
    <w:rsid w:val="001023A9"/>
    <w:rsid w:val="00102652"/>
    <w:rsid w:val="00102B6D"/>
    <w:rsid w:val="00102CC1"/>
    <w:rsid w:val="00103112"/>
    <w:rsid w:val="0010457E"/>
    <w:rsid w:val="0010568D"/>
    <w:rsid w:val="00105B63"/>
    <w:rsid w:val="00111680"/>
    <w:rsid w:val="00115AD0"/>
    <w:rsid w:val="0012271D"/>
    <w:rsid w:val="00122833"/>
    <w:rsid w:val="001231F3"/>
    <w:rsid w:val="00123BAA"/>
    <w:rsid w:val="0012455D"/>
    <w:rsid w:val="00125A3C"/>
    <w:rsid w:val="00127A5B"/>
    <w:rsid w:val="00133440"/>
    <w:rsid w:val="00133565"/>
    <w:rsid w:val="0013452F"/>
    <w:rsid w:val="001353FC"/>
    <w:rsid w:val="001363A8"/>
    <w:rsid w:val="00137A77"/>
    <w:rsid w:val="00140497"/>
    <w:rsid w:val="001411C4"/>
    <w:rsid w:val="00142434"/>
    <w:rsid w:val="0014368F"/>
    <w:rsid w:val="001471FB"/>
    <w:rsid w:val="00147B24"/>
    <w:rsid w:val="0015087F"/>
    <w:rsid w:val="0015229E"/>
    <w:rsid w:val="00154A87"/>
    <w:rsid w:val="00155834"/>
    <w:rsid w:val="001614F3"/>
    <w:rsid w:val="00164E6D"/>
    <w:rsid w:val="00165167"/>
    <w:rsid w:val="0016551F"/>
    <w:rsid w:val="00167E5E"/>
    <w:rsid w:val="00167EC9"/>
    <w:rsid w:val="001705C0"/>
    <w:rsid w:val="001732F9"/>
    <w:rsid w:val="00176DE9"/>
    <w:rsid w:val="0017734D"/>
    <w:rsid w:val="001804CE"/>
    <w:rsid w:val="00183F13"/>
    <w:rsid w:val="001845BD"/>
    <w:rsid w:val="0018474A"/>
    <w:rsid w:val="0018652E"/>
    <w:rsid w:val="00191086"/>
    <w:rsid w:val="00192EFA"/>
    <w:rsid w:val="001951AF"/>
    <w:rsid w:val="0019576E"/>
    <w:rsid w:val="00195AB6"/>
    <w:rsid w:val="001A0414"/>
    <w:rsid w:val="001A15C2"/>
    <w:rsid w:val="001A1C1B"/>
    <w:rsid w:val="001A1F42"/>
    <w:rsid w:val="001A35FC"/>
    <w:rsid w:val="001A3974"/>
    <w:rsid w:val="001A768D"/>
    <w:rsid w:val="001B077C"/>
    <w:rsid w:val="001B0C34"/>
    <w:rsid w:val="001B0E83"/>
    <w:rsid w:val="001B1800"/>
    <w:rsid w:val="001B1DC0"/>
    <w:rsid w:val="001B37A7"/>
    <w:rsid w:val="001B38E3"/>
    <w:rsid w:val="001B3994"/>
    <w:rsid w:val="001B5152"/>
    <w:rsid w:val="001B5D21"/>
    <w:rsid w:val="001B658A"/>
    <w:rsid w:val="001B70ED"/>
    <w:rsid w:val="001C043C"/>
    <w:rsid w:val="001C163C"/>
    <w:rsid w:val="001C195D"/>
    <w:rsid w:val="001C3E46"/>
    <w:rsid w:val="001C6ACF"/>
    <w:rsid w:val="001C6E7D"/>
    <w:rsid w:val="001C76B6"/>
    <w:rsid w:val="001C7E62"/>
    <w:rsid w:val="001D4511"/>
    <w:rsid w:val="001D4C3B"/>
    <w:rsid w:val="001D5D74"/>
    <w:rsid w:val="001D6BBC"/>
    <w:rsid w:val="001D7601"/>
    <w:rsid w:val="001E0E2F"/>
    <w:rsid w:val="001E140A"/>
    <w:rsid w:val="001E2497"/>
    <w:rsid w:val="001E2E99"/>
    <w:rsid w:val="001E479F"/>
    <w:rsid w:val="001E4F89"/>
    <w:rsid w:val="001E6E78"/>
    <w:rsid w:val="001E7A86"/>
    <w:rsid w:val="001F03AC"/>
    <w:rsid w:val="001F3367"/>
    <w:rsid w:val="001F3407"/>
    <w:rsid w:val="001F4BF2"/>
    <w:rsid w:val="001F5C6C"/>
    <w:rsid w:val="001F6974"/>
    <w:rsid w:val="00200B5C"/>
    <w:rsid w:val="002014DD"/>
    <w:rsid w:val="00203B6B"/>
    <w:rsid w:val="0020462E"/>
    <w:rsid w:val="002109B6"/>
    <w:rsid w:val="00211A19"/>
    <w:rsid w:val="0021213A"/>
    <w:rsid w:val="0021220F"/>
    <w:rsid w:val="002125EE"/>
    <w:rsid w:val="0021472E"/>
    <w:rsid w:val="00214A4E"/>
    <w:rsid w:val="00216F74"/>
    <w:rsid w:val="00220F91"/>
    <w:rsid w:val="00224A73"/>
    <w:rsid w:val="00224B80"/>
    <w:rsid w:val="00224F6F"/>
    <w:rsid w:val="00225A44"/>
    <w:rsid w:val="00226606"/>
    <w:rsid w:val="0022665D"/>
    <w:rsid w:val="00235577"/>
    <w:rsid w:val="002366CA"/>
    <w:rsid w:val="00240E20"/>
    <w:rsid w:val="002411E8"/>
    <w:rsid w:val="002418BB"/>
    <w:rsid w:val="00242120"/>
    <w:rsid w:val="00242626"/>
    <w:rsid w:val="00243E7F"/>
    <w:rsid w:val="00245CE9"/>
    <w:rsid w:val="00254E73"/>
    <w:rsid w:val="00260D41"/>
    <w:rsid w:val="00261C35"/>
    <w:rsid w:val="002650CF"/>
    <w:rsid w:val="00265649"/>
    <w:rsid w:val="00270540"/>
    <w:rsid w:val="00270F4E"/>
    <w:rsid w:val="00271A1E"/>
    <w:rsid w:val="00272A35"/>
    <w:rsid w:val="00273730"/>
    <w:rsid w:val="00277246"/>
    <w:rsid w:val="0028174A"/>
    <w:rsid w:val="00283793"/>
    <w:rsid w:val="00291DB4"/>
    <w:rsid w:val="002924C9"/>
    <w:rsid w:val="002952DF"/>
    <w:rsid w:val="002957FE"/>
    <w:rsid w:val="00295EA4"/>
    <w:rsid w:val="00297162"/>
    <w:rsid w:val="00297886"/>
    <w:rsid w:val="0029793E"/>
    <w:rsid w:val="002A70EF"/>
    <w:rsid w:val="002B15F5"/>
    <w:rsid w:val="002B20C2"/>
    <w:rsid w:val="002B4FBE"/>
    <w:rsid w:val="002B5C5F"/>
    <w:rsid w:val="002B6219"/>
    <w:rsid w:val="002B6475"/>
    <w:rsid w:val="002B701D"/>
    <w:rsid w:val="002B70DB"/>
    <w:rsid w:val="002B745C"/>
    <w:rsid w:val="002B7CAB"/>
    <w:rsid w:val="002C1DE4"/>
    <w:rsid w:val="002C211F"/>
    <w:rsid w:val="002C39A6"/>
    <w:rsid w:val="002C5612"/>
    <w:rsid w:val="002C781E"/>
    <w:rsid w:val="002D0E86"/>
    <w:rsid w:val="002D7558"/>
    <w:rsid w:val="002D7633"/>
    <w:rsid w:val="002E09E1"/>
    <w:rsid w:val="002E0D98"/>
    <w:rsid w:val="002E61B4"/>
    <w:rsid w:val="002E702B"/>
    <w:rsid w:val="002F173A"/>
    <w:rsid w:val="002F1B3C"/>
    <w:rsid w:val="002F48A7"/>
    <w:rsid w:val="002F6B10"/>
    <w:rsid w:val="002F7F46"/>
    <w:rsid w:val="0030000A"/>
    <w:rsid w:val="00301B4B"/>
    <w:rsid w:val="00301E64"/>
    <w:rsid w:val="00302582"/>
    <w:rsid w:val="0030350F"/>
    <w:rsid w:val="00306660"/>
    <w:rsid w:val="0030683A"/>
    <w:rsid w:val="00306A06"/>
    <w:rsid w:val="0030742E"/>
    <w:rsid w:val="003104D1"/>
    <w:rsid w:val="00310D52"/>
    <w:rsid w:val="00311738"/>
    <w:rsid w:val="003119F8"/>
    <w:rsid w:val="00312BB4"/>
    <w:rsid w:val="00313F3A"/>
    <w:rsid w:val="00315BF3"/>
    <w:rsid w:val="003162D6"/>
    <w:rsid w:val="00316612"/>
    <w:rsid w:val="003174FB"/>
    <w:rsid w:val="00321089"/>
    <w:rsid w:val="003212B1"/>
    <w:rsid w:val="00323845"/>
    <w:rsid w:val="00324B75"/>
    <w:rsid w:val="00325485"/>
    <w:rsid w:val="00326A4B"/>
    <w:rsid w:val="003330A9"/>
    <w:rsid w:val="00333D04"/>
    <w:rsid w:val="003379E8"/>
    <w:rsid w:val="00337F82"/>
    <w:rsid w:val="003409E9"/>
    <w:rsid w:val="0034192F"/>
    <w:rsid w:val="00343616"/>
    <w:rsid w:val="00353409"/>
    <w:rsid w:val="00354CFA"/>
    <w:rsid w:val="00356692"/>
    <w:rsid w:val="00356FF8"/>
    <w:rsid w:val="0035724E"/>
    <w:rsid w:val="00357910"/>
    <w:rsid w:val="00360DFD"/>
    <w:rsid w:val="00365F18"/>
    <w:rsid w:val="0036658C"/>
    <w:rsid w:val="00367F75"/>
    <w:rsid w:val="00371976"/>
    <w:rsid w:val="00372FCF"/>
    <w:rsid w:val="00375978"/>
    <w:rsid w:val="003811E4"/>
    <w:rsid w:val="00382C3C"/>
    <w:rsid w:val="00384C74"/>
    <w:rsid w:val="003865E0"/>
    <w:rsid w:val="00387120"/>
    <w:rsid w:val="00387749"/>
    <w:rsid w:val="0039063D"/>
    <w:rsid w:val="003913C5"/>
    <w:rsid w:val="003918FE"/>
    <w:rsid w:val="00391E42"/>
    <w:rsid w:val="00392601"/>
    <w:rsid w:val="00394171"/>
    <w:rsid w:val="00394722"/>
    <w:rsid w:val="00395D5E"/>
    <w:rsid w:val="00396BF4"/>
    <w:rsid w:val="00397AFF"/>
    <w:rsid w:val="003A095F"/>
    <w:rsid w:val="003A246C"/>
    <w:rsid w:val="003A332A"/>
    <w:rsid w:val="003A3D8F"/>
    <w:rsid w:val="003A5D39"/>
    <w:rsid w:val="003A78B7"/>
    <w:rsid w:val="003B230C"/>
    <w:rsid w:val="003B402F"/>
    <w:rsid w:val="003B4640"/>
    <w:rsid w:val="003C01B9"/>
    <w:rsid w:val="003C240D"/>
    <w:rsid w:val="003C27B1"/>
    <w:rsid w:val="003C3586"/>
    <w:rsid w:val="003C4B60"/>
    <w:rsid w:val="003C5A06"/>
    <w:rsid w:val="003C5AC7"/>
    <w:rsid w:val="003C6B86"/>
    <w:rsid w:val="003D0148"/>
    <w:rsid w:val="003D17DA"/>
    <w:rsid w:val="003D2084"/>
    <w:rsid w:val="003D289F"/>
    <w:rsid w:val="003D2C72"/>
    <w:rsid w:val="003D4E91"/>
    <w:rsid w:val="003D714C"/>
    <w:rsid w:val="003D7A9A"/>
    <w:rsid w:val="003E0453"/>
    <w:rsid w:val="003E1A35"/>
    <w:rsid w:val="003E2D29"/>
    <w:rsid w:val="003E4932"/>
    <w:rsid w:val="003E4E69"/>
    <w:rsid w:val="003E585C"/>
    <w:rsid w:val="003E76C2"/>
    <w:rsid w:val="003E7797"/>
    <w:rsid w:val="003E7DBB"/>
    <w:rsid w:val="003F042B"/>
    <w:rsid w:val="003F1083"/>
    <w:rsid w:val="003F498F"/>
    <w:rsid w:val="003F60D5"/>
    <w:rsid w:val="003F6335"/>
    <w:rsid w:val="00400852"/>
    <w:rsid w:val="00402B14"/>
    <w:rsid w:val="00402BCC"/>
    <w:rsid w:val="004036C8"/>
    <w:rsid w:val="00406AF9"/>
    <w:rsid w:val="00410BA8"/>
    <w:rsid w:val="00413F14"/>
    <w:rsid w:val="00414B3D"/>
    <w:rsid w:val="00420FB0"/>
    <w:rsid w:val="004224D0"/>
    <w:rsid w:val="00425F38"/>
    <w:rsid w:val="00425FB3"/>
    <w:rsid w:val="004262A9"/>
    <w:rsid w:val="0042649D"/>
    <w:rsid w:val="00427914"/>
    <w:rsid w:val="00427E2D"/>
    <w:rsid w:val="00431414"/>
    <w:rsid w:val="004319A9"/>
    <w:rsid w:val="004348AA"/>
    <w:rsid w:val="00435B91"/>
    <w:rsid w:val="00441917"/>
    <w:rsid w:val="004429E3"/>
    <w:rsid w:val="0044451E"/>
    <w:rsid w:val="004505FD"/>
    <w:rsid w:val="0045358C"/>
    <w:rsid w:val="00453B6B"/>
    <w:rsid w:val="0045581C"/>
    <w:rsid w:val="00460B5E"/>
    <w:rsid w:val="00460BB2"/>
    <w:rsid w:val="0046222B"/>
    <w:rsid w:val="00462A77"/>
    <w:rsid w:val="00463BD4"/>
    <w:rsid w:val="00463C29"/>
    <w:rsid w:val="00464FE0"/>
    <w:rsid w:val="004661A7"/>
    <w:rsid w:val="0047105C"/>
    <w:rsid w:val="00472900"/>
    <w:rsid w:val="00473878"/>
    <w:rsid w:val="00473DC5"/>
    <w:rsid w:val="004776EE"/>
    <w:rsid w:val="00485642"/>
    <w:rsid w:val="00490E97"/>
    <w:rsid w:val="00492A73"/>
    <w:rsid w:val="00494EA5"/>
    <w:rsid w:val="0049517A"/>
    <w:rsid w:val="00497E28"/>
    <w:rsid w:val="004A50F6"/>
    <w:rsid w:val="004A76A2"/>
    <w:rsid w:val="004A7C47"/>
    <w:rsid w:val="004B0F9B"/>
    <w:rsid w:val="004B1F1F"/>
    <w:rsid w:val="004B2362"/>
    <w:rsid w:val="004B4F14"/>
    <w:rsid w:val="004B5225"/>
    <w:rsid w:val="004B56E1"/>
    <w:rsid w:val="004B63AD"/>
    <w:rsid w:val="004B77E7"/>
    <w:rsid w:val="004C1E1C"/>
    <w:rsid w:val="004C3F88"/>
    <w:rsid w:val="004C5531"/>
    <w:rsid w:val="004C7C0F"/>
    <w:rsid w:val="004D0462"/>
    <w:rsid w:val="004D1101"/>
    <w:rsid w:val="004D3CB1"/>
    <w:rsid w:val="004D6433"/>
    <w:rsid w:val="004D6DAC"/>
    <w:rsid w:val="004D6DF5"/>
    <w:rsid w:val="004E0B8E"/>
    <w:rsid w:val="004E29FB"/>
    <w:rsid w:val="004E41D6"/>
    <w:rsid w:val="004E4712"/>
    <w:rsid w:val="004E575E"/>
    <w:rsid w:val="004E7A1D"/>
    <w:rsid w:val="004E7A5F"/>
    <w:rsid w:val="004F0150"/>
    <w:rsid w:val="004F341A"/>
    <w:rsid w:val="004F4358"/>
    <w:rsid w:val="004F5077"/>
    <w:rsid w:val="00503CFD"/>
    <w:rsid w:val="0050558D"/>
    <w:rsid w:val="00507DB5"/>
    <w:rsid w:val="00512146"/>
    <w:rsid w:val="0051258F"/>
    <w:rsid w:val="005132E1"/>
    <w:rsid w:val="00513420"/>
    <w:rsid w:val="005138F9"/>
    <w:rsid w:val="0051415C"/>
    <w:rsid w:val="005150DD"/>
    <w:rsid w:val="00516E2C"/>
    <w:rsid w:val="00516EB4"/>
    <w:rsid w:val="00521590"/>
    <w:rsid w:val="00521760"/>
    <w:rsid w:val="005241D0"/>
    <w:rsid w:val="00527175"/>
    <w:rsid w:val="0053183E"/>
    <w:rsid w:val="00531A19"/>
    <w:rsid w:val="00532752"/>
    <w:rsid w:val="00533B7F"/>
    <w:rsid w:val="00533BC0"/>
    <w:rsid w:val="005358F5"/>
    <w:rsid w:val="00537937"/>
    <w:rsid w:val="00541EA5"/>
    <w:rsid w:val="00542E73"/>
    <w:rsid w:val="005446B8"/>
    <w:rsid w:val="0054583F"/>
    <w:rsid w:val="0055178D"/>
    <w:rsid w:val="005522A2"/>
    <w:rsid w:val="005560DB"/>
    <w:rsid w:val="005573CD"/>
    <w:rsid w:val="00557FCC"/>
    <w:rsid w:val="00560DDE"/>
    <w:rsid w:val="00561A6C"/>
    <w:rsid w:val="00562238"/>
    <w:rsid w:val="00564454"/>
    <w:rsid w:val="005658D2"/>
    <w:rsid w:val="00570694"/>
    <w:rsid w:val="00570B16"/>
    <w:rsid w:val="00573B4D"/>
    <w:rsid w:val="00573D68"/>
    <w:rsid w:val="00574C01"/>
    <w:rsid w:val="00574EA9"/>
    <w:rsid w:val="0057541B"/>
    <w:rsid w:val="00576037"/>
    <w:rsid w:val="005804F3"/>
    <w:rsid w:val="00581765"/>
    <w:rsid w:val="00584CD7"/>
    <w:rsid w:val="00587432"/>
    <w:rsid w:val="00591FB0"/>
    <w:rsid w:val="00592C7C"/>
    <w:rsid w:val="00596D65"/>
    <w:rsid w:val="00596F12"/>
    <w:rsid w:val="00597C44"/>
    <w:rsid w:val="005A01C4"/>
    <w:rsid w:val="005A0C34"/>
    <w:rsid w:val="005A0C6A"/>
    <w:rsid w:val="005A2E6F"/>
    <w:rsid w:val="005A5426"/>
    <w:rsid w:val="005A7376"/>
    <w:rsid w:val="005A76A2"/>
    <w:rsid w:val="005B1C81"/>
    <w:rsid w:val="005B474B"/>
    <w:rsid w:val="005C20DD"/>
    <w:rsid w:val="005C3340"/>
    <w:rsid w:val="005C3B09"/>
    <w:rsid w:val="005C50B9"/>
    <w:rsid w:val="005D04EF"/>
    <w:rsid w:val="005D1A2D"/>
    <w:rsid w:val="005D33D9"/>
    <w:rsid w:val="005D38B7"/>
    <w:rsid w:val="005D52E9"/>
    <w:rsid w:val="005D5D63"/>
    <w:rsid w:val="005D5FF1"/>
    <w:rsid w:val="005D6CAE"/>
    <w:rsid w:val="005D762F"/>
    <w:rsid w:val="005E162A"/>
    <w:rsid w:val="005E1999"/>
    <w:rsid w:val="005E2172"/>
    <w:rsid w:val="005E4927"/>
    <w:rsid w:val="005E7787"/>
    <w:rsid w:val="005F54CE"/>
    <w:rsid w:val="005F5785"/>
    <w:rsid w:val="005F7FBA"/>
    <w:rsid w:val="0060232E"/>
    <w:rsid w:val="00604083"/>
    <w:rsid w:val="0060415C"/>
    <w:rsid w:val="00604613"/>
    <w:rsid w:val="00606948"/>
    <w:rsid w:val="00612CCE"/>
    <w:rsid w:val="006138C8"/>
    <w:rsid w:val="00614C1F"/>
    <w:rsid w:val="006152BE"/>
    <w:rsid w:val="00615943"/>
    <w:rsid w:val="00616622"/>
    <w:rsid w:val="006212B1"/>
    <w:rsid w:val="00621825"/>
    <w:rsid w:val="00621837"/>
    <w:rsid w:val="00626167"/>
    <w:rsid w:val="00626281"/>
    <w:rsid w:val="00627511"/>
    <w:rsid w:val="006305B4"/>
    <w:rsid w:val="00630807"/>
    <w:rsid w:val="00632B7C"/>
    <w:rsid w:val="00632D8C"/>
    <w:rsid w:val="006337BD"/>
    <w:rsid w:val="00635C4A"/>
    <w:rsid w:val="0063636C"/>
    <w:rsid w:val="006372FF"/>
    <w:rsid w:val="00641113"/>
    <w:rsid w:val="006434A9"/>
    <w:rsid w:val="006436CE"/>
    <w:rsid w:val="00645006"/>
    <w:rsid w:val="00645E71"/>
    <w:rsid w:val="00646303"/>
    <w:rsid w:val="00651846"/>
    <w:rsid w:val="00651C4D"/>
    <w:rsid w:val="006527C0"/>
    <w:rsid w:val="00652F2C"/>
    <w:rsid w:val="006531BE"/>
    <w:rsid w:val="006553D5"/>
    <w:rsid w:val="00655DFF"/>
    <w:rsid w:val="00657041"/>
    <w:rsid w:val="006572C9"/>
    <w:rsid w:val="00657FF5"/>
    <w:rsid w:val="0066154F"/>
    <w:rsid w:val="00662F92"/>
    <w:rsid w:val="0066788E"/>
    <w:rsid w:val="00670918"/>
    <w:rsid w:val="006717BD"/>
    <w:rsid w:val="00671F89"/>
    <w:rsid w:val="00677856"/>
    <w:rsid w:val="00677F0B"/>
    <w:rsid w:val="00681647"/>
    <w:rsid w:val="006824B4"/>
    <w:rsid w:val="00683A91"/>
    <w:rsid w:val="00685E53"/>
    <w:rsid w:val="00686E4C"/>
    <w:rsid w:val="006902F0"/>
    <w:rsid w:val="00691C81"/>
    <w:rsid w:val="00692E01"/>
    <w:rsid w:val="00695A79"/>
    <w:rsid w:val="006A0501"/>
    <w:rsid w:val="006A1012"/>
    <w:rsid w:val="006A273C"/>
    <w:rsid w:val="006A2D28"/>
    <w:rsid w:val="006A2E37"/>
    <w:rsid w:val="006A396D"/>
    <w:rsid w:val="006A4025"/>
    <w:rsid w:val="006A54C7"/>
    <w:rsid w:val="006A6546"/>
    <w:rsid w:val="006A6654"/>
    <w:rsid w:val="006B03D2"/>
    <w:rsid w:val="006B0DAA"/>
    <w:rsid w:val="006B1C4F"/>
    <w:rsid w:val="006B2166"/>
    <w:rsid w:val="006B43CA"/>
    <w:rsid w:val="006B5598"/>
    <w:rsid w:val="006B6102"/>
    <w:rsid w:val="006B7279"/>
    <w:rsid w:val="006B79CB"/>
    <w:rsid w:val="006B7C7C"/>
    <w:rsid w:val="006C1477"/>
    <w:rsid w:val="006C16D5"/>
    <w:rsid w:val="006C1733"/>
    <w:rsid w:val="006C42DC"/>
    <w:rsid w:val="006C6904"/>
    <w:rsid w:val="006D0CF3"/>
    <w:rsid w:val="006D2A75"/>
    <w:rsid w:val="006D33EC"/>
    <w:rsid w:val="006D6B89"/>
    <w:rsid w:val="006D71AD"/>
    <w:rsid w:val="006E0723"/>
    <w:rsid w:val="006E1182"/>
    <w:rsid w:val="006E13BF"/>
    <w:rsid w:val="006E19B8"/>
    <w:rsid w:val="006E1D7C"/>
    <w:rsid w:val="006E217D"/>
    <w:rsid w:val="006E3BDD"/>
    <w:rsid w:val="006E72DA"/>
    <w:rsid w:val="006F040F"/>
    <w:rsid w:val="006F10CF"/>
    <w:rsid w:val="006F1A70"/>
    <w:rsid w:val="006F28CE"/>
    <w:rsid w:val="006F36D1"/>
    <w:rsid w:val="006F4FFE"/>
    <w:rsid w:val="006F6D78"/>
    <w:rsid w:val="006F741A"/>
    <w:rsid w:val="006F7F39"/>
    <w:rsid w:val="00700A69"/>
    <w:rsid w:val="00700A6B"/>
    <w:rsid w:val="0070327F"/>
    <w:rsid w:val="007068C7"/>
    <w:rsid w:val="00706D8C"/>
    <w:rsid w:val="00711077"/>
    <w:rsid w:val="00714B2E"/>
    <w:rsid w:val="00720756"/>
    <w:rsid w:val="00720D7C"/>
    <w:rsid w:val="007222FE"/>
    <w:rsid w:val="00723723"/>
    <w:rsid w:val="00726B50"/>
    <w:rsid w:val="00726E42"/>
    <w:rsid w:val="00730641"/>
    <w:rsid w:val="00733C67"/>
    <w:rsid w:val="00733E21"/>
    <w:rsid w:val="00734688"/>
    <w:rsid w:val="007351A2"/>
    <w:rsid w:val="00735580"/>
    <w:rsid w:val="00735660"/>
    <w:rsid w:val="00736CC7"/>
    <w:rsid w:val="00736CD2"/>
    <w:rsid w:val="00740E5E"/>
    <w:rsid w:val="00741060"/>
    <w:rsid w:val="00742886"/>
    <w:rsid w:val="0074320E"/>
    <w:rsid w:val="00744E23"/>
    <w:rsid w:val="00744F33"/>
    <w:rsid w:val="0074710C"/>
    <w:rsid w:val="0074745D"/>
    <w:rsid w:val="007474ED"/>
    <w:rsid w:val="00750B0B"/>
    <w:rsid w:val="0075167C"/>
    <w:rsid w:val="00752685"/>
    <w:rsid w:val="0075479F"/>
    <w:rsid w:val="00757559"/>
    <w:rsid w:val="00757EB4"/>
    <w:rsid w:val="007606A4"/>
    <w:rsid w:val="00761AA0"/>
    <w:rsid w:val="00765482"/>
    <w:rsid w:val="00766A42"/>
    <w:rsid w:val="007708BA"/>
    <w:rsid w:val="007734FE"/>
    <w:rsid w:val="007738C0"/>
    <w:rsid w:val="0077758E"/>
    <w:rsid w:val="00781F11"/>
    <w:rsid w:val="007844E5"/>
    <w:rsid w:val="00791100"/>
    <w:rsid w:val="0079197C"/>
    <w:rsid w:val="0079232F"/>
    <w:rsid w:val="00792927"/>
    <w:rsid w:val="007962C6"/>
    <w:rsid w:val="007A1474"/>
    <w:rsid w:val="007A214B"/>
    <w:rsid w:val="007A233D"/>
    <w:rsid w:val="007A2E84"/>
    <w:rsid w:val="007A347B"/>
    <w:rsid w:val="007A46A8"/>
    <w:rsid w:val="007A7351"/>
    <w:rsid w:val="007A7690"/>
    <w:rsid w:val="007B147F"/>
    <w:rsid w:val="007B15F4"/>
    <w:rsid w:val="007B17DB"/>
    <w:rsid w:val="007B2F45"/>
    <w:rsid w:val="007B4B68"/>
    <w:rsid w:val="007B522D"/>
    <w:rsid w:val="007B7186"/>
    <w:rsid w:val="007C0100"/>
    <w:rsid w:val="007C0784"/>
    <w:rsid w:val="007C3FFA"/>
    <w:rsid w:val="007C4EDB"/>
    <w:rsid w:val="007C50DA"/>
    <w:rsid w:val="007C6019"/>
    <w:rsid w:val="007D01D9"/>
    <w:rsid w:val="007D2044"/>
    <w:rsid w:val="007D2C00"/>
    <w:rsid w:val="007D2E71"/>
    <w:rsid w:val="007D3076"/>
    <w:rsid w:val="007D3C9B"/>
    <w:rsid w:val="007D48FB"/>
    <w:rsid w:val="007D53A3"/>
    <w:rsid w:val="007D5464"/>
    <w:rsid w:val="007D65CB"/>
    <w:rsid w:val="007D7A50"/>
    <w:rsid w:val="007D7F95"/>
    <w:rsid w:val="007E074E"/>
    <w:rsid w:val="007E0A7F"/>
    <w:rsid w:val="007E1FF1"/>
    <w:rsid w:val="007E2056"/>
    <w:rsid w:val="007E40AB"/>
    <w:rsid w:val="007E49ED"/>
    <w:rsid w:val="007E4FD9"/>
    <w:rsid w:val="007E5B1D"/>
    <w:rsid w:val="007E6D41"/>
    <w:rsid w:val="007F0B9B"/>
    <w:rsid w:val="007F116C"/>
    <w:rsid w:val="007F124C"/>
    <w:rsid w:val="007F1737"/>
    <w:rsid w:val="00800F55"/>
    <w:rsid w:val="0080380E"/>
    <w:rsid w:val="00804D6F"/>
    <w:rsid w:val="008076F0"/>
    <w:rsid w:val="00811194"/>
    <w:rsid w:val="0081217E"/>
    <w:rsid w:val="00812D67"/>
    <w:rsid w:val="00814034"/>
    <w:rsid w:val="00814A28"/>
    <w:rsid w:val="0081659A"/>
    <w:rsid w:val="00816F67"/>
    <w:rsid w:val="00816FF5"/>
    <w:rsid w:val="00820D22"/>
    <w:rsid w:val="00822870"/>
    <w:rsid w:val="008247A9"/>
    <w:rsid w:val="00827F9A"/>
    <w:rsid w:val="008309B7"/>
    <w:rsid w:val="008326BA"/>
    <w:rsid w:val="00832748"/>
    <w:rsid w:val="00834426"/>
    <w:rsid w:val="00836452"/>
    <w:rsid w:val="00837EE7"/>
    <w:rsid w:val="0084102A"/>
    <w:rsid w:val="0084176B"/>
    <w:rsid w:val="00843F01"/>
    <w:rsid w:val="00844B81"/>
    <w:rsid w:val="008459D8"/>
    <w:rsid w:val="0084679E"/>
    <w:rsid w:val="00846ABD"/>
    <w:rsid w:val="00856AC3"/>
    <w:rsid w:val="008636E4"/>
    <w:rsid w:val="00865392"/>
    <w:rsid w:val="00870E84"/>
    <w:rsid w:val="008714B6"/>
    <w:rsid w:val="00873797"/>
    <w:rsid w:val="0087489C"/>
    <w:rsid w:val="00876E40"/>
    <w:rsid w:val="008806B4"/>
    <w:rsid w:val="0088128F"/>
    <w:rsid w:val="00881F55"/>
    <w:rsid w:val="00882037"/>
    <w:rsid w:val="008820F1"/>
    <w:rsid w:val="00884023"/>
    <w:rsid w:val="00886679"/>
    <w:rsid w:val="008874A1"/>
    <w:rsid w:val="008878F5"/>
    <w:rsid w:val="00887920"/>
    <w:rsid w:val="008879F7"/>
    <w:rsid w:val="00887AA1"/>
    <w:rsid w:val="00890AD3"/>
    <w:rsid w:val="00890E0D"/>
    <w:rsid w:val="00891557"/>
    <w:rsid w:val="00892106"/>
    <w:rsid w:val="00892579"/>
    <w:rsid w:val="00895C28"/>
    <w:rsid w:val="008975B0"/>
    <w:rsid w:val="008A1337"/>
    <w:rsid w:val="008A3876"/>
    <w:rsid w:val="008A59F7"/>
    <w:rsid w:val="008A6C65"/>
    <w:rsid w:val="008B004C"/>
    <w:rsid w:val="008B0494"/>
    <w:rsid w:val="008B114E"/>
    <w:rsid w:val="008B35E5"/>
    <w:rsid w:val="008B3971"/>
    <w:rsid w:val="008B4415"/>
    <w:rsid w:val="008C2DF1"/>
    <w:rsid w:val="008C53C6"/>
    <w:rsid w:val="008C55DA"/>
    <w:rsid w:val="008C5B4F"/>
    <w:rsid w:val="008C6533"/>
    <w:rsid w:val="008C6575"/>
    <w:rsid w:val="008D1BD2"/>
    <w:rsid w:val="008D25D5"/>
    <w:rsid w:val="008D2F83"/>
    <w:rsid w:val="008D63A8"/>
    <w:rsid w:val="008D7784"/>
    <w:rsid w:val="008E2099"/>
    <w:rsid w:val="008E3367"/>
    <w:rsid w:val="008E38C1"/>
    <w:rsid w:val="008E4C55"/>
    <w:rsid w:val="008E555C"/>
    <w:rsid w:val="008E5A27"/>
    <w:rsid w:val="008E607A"/>
    <w:rsid w:val="008F04EF"/>
    <w:rsid w:val="008F2053"/>
    <w:rsid w:val="008F2514"/>
    <w:rsid w:val="008F3C27"/>
    <w:rsid w:val="00900127"/>
    <w:rsid w:val="00907165"/>
    <w:rsid w:val="00907EC6"/>
    <w:rsid w:val="00911F0A"/>
    <w:rsid w:val="00912702"/>
    <w:rsid w:val="009127E2"/>
    <w:rsid w:val="00913878"/>
    <w:rsid w:val="009140CD"/>
    <w:rsid w:val="009171A7"/>
    <w:rsid w:val="009217EC"/>
    <w:rsid w:val="0092226B"/>
    <w:rsid w:val="009226D1"/>
    <w:rsid w:val="00923326"/>
    <w:rsid w:val="00924743"/>
    <w:rsid w:val="009372C7"/>
    <w:rsid w:val="00940AB6"/>
    <w:rsid w:val="009456BB"/>
    <w:rsid w:val="0095026C"/>
    <w:rsid w:val="0095212B"/>
    <w:rsid w:val="0095280A"/>
    <w:rsid w:val="009534E5"/>
    <w:rsid w:val="00953D99"/>
    <w:rsid w:val="00955393"/>
    <w:rsid w:val="009561F3"/>
    <w:rsid w:val="00956664"/>
    <w:rsid w:val="00957358"/>
    <w:rsid w:val="00964B28"/>
    <w:rsid w:val="00966665"/>
    <w:rsid w:val="009672E7"/>
    <w:rsid w:val="00970560"/>
    <w:rsid w:val="00972391"/>
    <w:rsid w:val="009729E8"/>
    <w:rsid w:val="00974D15"/>
    <w:rsid w:val="009766A9"/>
    <w:rsid w:val="00980B3D"/>
    <w:rsid w:val="0098384F"/>
    <w:rsid w:val="00983F8C"/>
    <w:rsid w:val="00985455"/>
    <w:rsid w:val="00985D88"/>
    <w:rsid w:val="00986194"/>
    <w:rsid w:val="009876ED"/>
    <w:rsid w:val="00990A40"/>
    <w:rsid w:val="00990A91"/>
    <w:rsid w:val="009917E6"/>
    <w:rsid w:val="00993005"/>
    <w:rsid w:val="009939E7"/>
    <w:rsid w:val="009952B5"/>
    <w:rsid w:val="009A0345"/>
    <w:rsid w:val="009A10F4"/>
    <w:rsid w:val="009A1507"/>
    <w:rsid w:val="009A3B89"/>
    <w:rsid w:val="009A5A42"/>
    <w:rsid w:val="009A6350"/>
    <w:rsid w:val="009A6BDB"/>
    <w:rsid w:val="009A6C7F"/>
    <w:rsid w:val="009B000F"/>
    <w:rsid w:val="009B2B1C"/>
    <w:rsid w:val="009B3F89"/>
    <w:rsid w:val="009B4742"/>
    <w:rsid w:val="009B4C09"/>
    <w:rsid w:val="009C1647"/>
    <w:rsid w:val="009C29B6"/>
    <w:rsid w:val="009C4C3D"/>
    <w:rsid w:val="009C6B60"/>
    <w:rsid w:val="009C71A0"/>
    <w:rsid w:val="009D2ED5"/>
    <w:rsid w:val="009D4981"/>
    <w:rsid w:val="009D67BA"/>
    <w:rsid w:val="009E059D"/>
    <w:rsid w:val="009E0E7B"/>
    <w:rsid w:val="009E2B71"/>
    <w:rsid w:val="009E2B7E"/>
    <w:rsid w:val="009F5C03"/>
    <w:rsid w:val="009F689B"/>
    <w:rsid w:val="009F6DA5"/>
    <w:rsid w:val="009F7BCD"/>
    <w:rsid w:val="00A01B2A"/>
    <w:rsid w:val="00A03224"/>
    <w:rsid w:val="00A05C96"/>
    <w:rsid w:val="00A06060"/>
    <w:rsid w:val="00A06D0B"/>
    <w:rsid w:val="00A072B1"/>
    <w:rsid w:val="00A074F5"/>
    <w:rsid w:val="00A07FA7"/>
    <w:rsid w:val="00A16934"/>
    <w:rsid w:val="00A21C55"/>
    <w:rsid w:val="00A21D28"/>
    <w:rsid w:val="00A27696"/>
    <w:rsid w:val="00A32F4F"/>
    <w:rsid w:val="00A33EA4"/>
    <w:rsid w:val="00A35299"/>
    <w:rsid w:val="00A365AE"/>
    <w:rsid w:val="00A369BE"/>
    <w:rsid w:val="00A37C0B"/>
    <w:rsid w:val="00A415EF"/>
    <w:rsid w:val="00A41632"/>
    <w:rsid w:val="00A43C84"/>
    <w:rsid w:val="00A43F44"/>
    <w:rsid w:val="00A449EF"/>
    <w:rsid w:val="00A45184"/>
    <w:rsid w:val="00A457CF"/>
    <w:rsid w:val="00A47EC6"/>
    <w:rsid w:val="00A517AD"/>
    <w:rsid w:val="00A5353F"/>
    <w:rsid w:val="00A538EC"/>
    <w:rsid w:val="00A53DE7"/>
    <w:rsid w:val="00A55F72"/>
    <w:rsid w:val="00A575BB"/>
    <w:rsid w:val="00A57A17"/>
    <w:rsid w:val="00A6081F"/>
    <w:rsid w:val="00A635DB"/>
    <w:rsid w:val="00A66B8F"/>
    <w:rsid w:val="00A66FF0"/>
    <w:rsid w:val="00A67839"/>
    <w:rsid w:val="00A71896"/>
    <w:rsid w:val="00A749D1"/>
    <w:rsid w:val="00A7760B"/>
    <w:rsid w:val="00A8172B"/>
    <w:rsid w:val="00A8201B"/>
    <w:rsid w:val="00A82758"/>
    <w:rsid w:val="00A8418A"/>
    <w:rsid w:val="00A85673"/>
    <w:rsid w:val="00A87385"/>
    <w:rsid w:val="00A910EF"/>
    <w:rsid w:val="00A91B0F"/>
    <w:rsid w:val="00A94FE5"/>
    <w:rsid w:val="00A96157"/>
    <w:rsid w:val="00AA0F1F"/>
    <w:rsid w:val="00AA1346"/>
    <w:rsid w:val="00AA18AA"/>
    <w:rsid w:val="00AA2545"/>
    <w:rsid w:val="00AA291F"/>
    <w:rsid w:val="00AA3729"/>
    <w:rsid w:val="00AA725D"/>
    <w:rsid w:val="00AB256E"/>
    <w:rsid w:val="00AB2D01"/>
    <w:rsid w:val="00AB2DBC"/>
    <w:rsid w:val="00AB4E63"/>
    <w:rsid w:val="00AB52B6"/>
    <w:rsid w:val="00AB5F69"/>
    <w:rsid w:val="00AB7137"/>
    <w:rsid w:val="00AC1790"/>
    <w:rsid w:val="00AC4817"/>
    <w:rsid w:val="00AC486C"/>
    <w:rsid w:val="00AC4895"/>
    <w:rsid w:val="00AD0C9C"/>
    <w:rsid w:val="00AD11A2"/>
    <w:rsid w:val="00AD15E7"/>
    <w:rsid w:val="00AD1A54"/>
    <w:rsid w:val="00AD33FA"/>
    <w:rsid w:val="00AD3C5F"/>
    <w:rsid w:val="00AD4433"/>
    <w:rsid w:val="00AD54D0"/>
    <w:rsid w:val="00AD62F0"/>
    <w:rsid w:val="00AD74C2"/>
    <w:rsid w:val="00AE0248"/>
    <w:rsid w:val="00AE0A38"/>
    <w:rsid w:val="00AE3183"/>
    <w:rsid w:val="00AE7253"/>
    <w:rsid w:val="00AE7947"/>
    <w:rsid w:val="00AF0F26"/>
    <w:rsid w:val="00AF1D60"/>
    <w:rsid w:val="00AF246D"/>
    <w:rsid w:val="00AF3975"/>
    <w:rsid w:val="00AF57D2"/>
    <w:rsid w:val="00AF6F6F"/>
    <w:rsid w:val="00AF7016"/>
    <w:rsid w:val="00AF7D71"/>
    <w:rsid w:val="00B01BB0"/>
    <w:rsid w:val="00B02320"/>
    <w:rsid w:val="00B0658D"/>
    <w:rsid w:val="00B07991"/>
    <w:rsid w:val="00B11131"/>
    <w:rsid w:val="00B13BC7"/>
    <w:rsid w:val="00B15565"/>
    <w:rsid w:val="00B1591A"/>
    <w:rsid w:val="00B23B61"/>
    <w:rsid w:val="00B24C40"/>
    <w:rsid w:val="00B24FEB"/>
    <w:rsid w:val="00B30095"/>
    <w:rsid w:val="00B32B58"/>
    <w:rsid w:val="00B3794D"/>
    <w:rsid w:val="00B44712"/>
    <w:rsid w:val="00B53766"/>
    <w:rsid w:val="00B570BF"/>
    <w:rsid w:val="00B57409"/>
    <w:rsid w:val="00B62128"/>
    <w:rsid w:val="00B62D54"/>
    <w:rsid w:val="00B637CB"/>
    <w:rsid w:val="00B63D2A"/>
    <w:rsid w:val="00B64F83"/>
    <w:rsid w:val="00B653BD"/>
    <w:rsid w:val="00B66665"/>
    <w:rsid w:val="00B73052"/>
    <w:rsid w:val="00B80CCC"/>
    <w:rsid w:val="00B82293"/>
    <w:rsid w:val="00B82F5D"/>
    <w:rsid w:val="00B834C3"/>
    <w:rsid w:val="00B83BF1"/>
    <w:rsid w:val="00B83CAD"/>
    <w:rsid w:val="00B842F7"/>
    <w:rsid w:val="00B85491"/>
    <w:rsid w:val="00B919D4"/>
    <w:rsid w:val="00B92906"/>
    <w:rsid w:val="00B95BCE"/>
    <w:rsid w:val="00BA294C"/>
    <w:rsid w:val="00BA491A"/>
    <w:rsid w:val="00BB0C39"/>
    <w:rsid w:val="00BB2F7B"/>
    <w:rsid w:val="00BB4679"/>
    <w:rsid w:val="00BB57E0"/>
    <w:rsid w:val="00BB60F6"/>
    <w:rsid w:val="00BB6AAB"/>
    <w:rsid w:val="00BB76A9"/>
    <w:rsid w:val="00BB77EE"/>
    <w:rsid w:val="00BC33DA"/>
    <w:rsid w:val="00BC4A2B"/>
    <w:rsid w:val="00BC4EEB"/>
    <w:rsid w:val="00BC5262"/>
    <w:rsid w:val="00BD3E97"/>
    <w:rsid w:val="00BD4549"/>
    <w:rsid w:val="00BD612E"/>
    <w:rsid w:val="00BD7A40"/>
    <w:rsid w:val="00BD7B51"/>
    <w:rsid w:val="00BE3186"/>
    <w:rsid w:val="00BE3382"/>
    <w:rsid w:val="00BE3414"/>
    <w:rsid w:val="00BE3F73"/>
    <w:rsid w:val="00BE4634"/>
    <w:rsid w:val="00BE71FC"/>
    <w:rsid w:val="00BF1260"/>
    <w:rsid w:val="00BF1896"/>
    <w:rsid w:val="00BF1FF8"/>
    <w:rsid w:val="00BF31EA"/>
    <w:rsid w:val="00BF351B"/>
    <w:rsid w:val="00BF786E"/>
    <w:rsid w:val="00C0222C"/>
    <w:rsid w:val="00C02802"/>
    <w:rsid w:val="00C034CC"/>
    <w:rsid w:val="00C03552"/>
    <w:rsid w:val="00C13945"/>
    <w:rsid w:val="00C13DC0"/>
    <w:rsid w:val="00C142C4"/>
    <w:rsid w:val="00C153C0"/>
    <w:rsid w:val="00C16177"/>
    <w:rsid w:val="00C21589"/>
    <w:rsid w:val="00C25398"/>
    <w:rsid w:val="00C25B31"/>
    <w:rsid w:val="00C32B22"/>
    <w:rsid w:val="00C32F10"/>
    <w:rsid w:val="00C350FA"/>
    <w:rsid w:val="00C35C93"/>
    <w:rsid w:val="00C41939"/>
    <w:rsid w:val="00C42541"/>
    <w:rsid w:val="00C42DEF"/>
    <w:rsid w:val="00C43C3C"/>
    <w:rsid w:val="00C43F57"/>
    <w:rsid w:val="00C4474A"/>
    <w:rsid w:val="00C44A08"/>
    <w:rsid w:val="00C453C0"/>
    <w:rsid w:val="00C46212"/>
    <w:rsid w:val="00C50B4B"/>
    <w:rsid w:val="00C52FDF"/>
    <w:rsid w:val="00C54806"/>
    <w:rsid w:val="00C615CA"/>
    <w:rsid w:val="00C63124"/>
    <w:rsid w:val="00C637BD"/>
    <w:rsid w:val="00C65149"/>
    <w:rsid w:val="00C65656"/>
    <w:rsid w:val="00C65812"/>
    <w:rsid w:val="00C719C0"/>
    <w:rsid w:val="00C735AB"/>
    <w:rsid w:val="00C73C0F"/>
    <w:rsid w:val="00C74A0A"/>
    <w:rsid w:val="00C74F21"/>
    <w:rsid w:val="00C759FB"/>
    <w:rsid w:val="00C76F3F"/>
    <w:rsid w:val="00C77F2C"/>
    <w:rsid w:val="00C823DB"/>
    <w:rsid w:val="00C82C6A"/>
    <w:rsid w:val="00C86D0B"/>
    <w:rsid w:val="00C8730A"/>
    <w:rsid w:val="00C9019F"/>
    <w:rsid w:val="00C92F65"/>
    <w:rsid w:val="00C92FBA"/>
    <w:rsid w:val="00C93C8C"/>
    <w:rsid w:val="00C966D0"/>
    <w:rsid w:val="00C97FD8"/>
    <w:rsid w:val="00CA05A5"/>
    <w:rsid w:val="00CA094A"/>
    <w:rsid w:val="00CA156F"/>
    <w:rsid w:val="00CA1CE0"/>
    <w:rsid w:val="00CA4A26"/>
    <w:rsid w:val="00CA7E70"/>
    <w:rsid w:val="00CB2943"/>
    <w:rsid w:val="00CB42B2"/>
    <w:rsid w:val="00CB659C"/>
    <w:rsid w:val="00CB7DF0"/>
    <w:rsid w:val="00CC0207"/>
    <w:rsid w:val="00CC0549"/>
    <w:rsid w:val="00CC0D2B"/>
    <w:rsid w:val="00CC19A6"/>
    <w:rsid w:val="00CC2687"/>
    <w:rsid w:val="00CC2949"/>
    <w:rsid w:val="00CC4700"/>
    <w:rsid w:val="00CD2F87"/>
    <w:rsid w:val="00CD3841"/>
    <w:rsid w:val="00CD3CDA"/>
    <w:rsid w:val="00CD40D7"/>
    <w:rsid w:val="00CD631C"/>
    <w:rsid w:val="00CD6F1E"/>
    <w:rsid w:val="00CE3575"/>
    <w:rsid w:val="00CE6146"/>
    <w:rsid w:val="00CF00A5"/>
    <w:rsid w:val="00CF0536"/>
    <w:rsid w:val="00CF1373"/>
    <w:rsid w:val="00CF1D0F"/>
    <w:rsid w:val="00CF2165"/>
    <w:rsid w:val="00CF2216"/>
    <w:rsid w:val="00CF290A"/>
    <w:rsid w:val="00CF4680"/>
    <w:rsid w:val="00CF5ABB"/>
    <w:rsid w:val="00CF652D"/>
    <w:rsid w:val="00D00253"/>
    <w:rsid w:val="00D01EA9"/>
    <w:rsid w:val="00D05A12"/>
    <w:rsid w:val="00D10332"/>
    <w:rsid w:val="00D10F91"/>
    <w:rsid w:val="00D15345"/>
    <w:rsid w:val="00D168D6"/>
    <w:rsid w:val="00D20EC6"/>
    <w:rsid w:val="00D210BF"/>
    <w:rsid w:val="00D212E3"/>
    <w:rsid w:val="00D219C9"/>
    <w:rsid w:val="00D219F3"/>
    <w:rsid w:val="00D24B2E"/>
    <w:rsid w:val="00D25047"/>
    <w:rsid w:val="00D272E3"/>
    <w:rsid w:val="00D27D40"/>
    <w:rsid w:val="00D32CC8"/>
    <w:rsid w:val="00D33E21"/>
    <w:rsid w:val="00D342B7"/>
    <w:rsid w:val="00D34394"/>
    <w:rsid w:val="00D3659A"/>
    <w:rsid w:val="00D36D02"/>
    <w:rsid w:val="00D37950"/>
    <w:rsid w:val="00D37C11"/>
    <w:rsid w:val="00D41003"/>
    <w:rsid w:val="00D4533F"/>
    <w:rsid w:val="00D461BF"/>
    <w:rsid w:val="00D4645A"/>
    <w:rsid w:val="00D469D6"/>
    <w:rsid w:val="00D47CE2"/>
    <w:rsid w:val="00D51789"/>
    <w:rsid w:val="00D52774"/>
    <w:rsid w:val="00D52A75"/>
    <w:rsid w:val="00D55525"/>
    <w:rsid w:val="00D56BBB"/>
    <w:rsid w:val="00D56C25"/>
    <w:rsid w:val="00D573FE"/>
    <w:rsid w:val="00D60F3E"/>
    <w:rsid w:val="00D629A3"/>
    <w:rsid w:val="00D62EE1"/>
    <w:rsid w:val="00D63A2E"/>
    <w:rsid w:val="00D670E4"/>
    <w:rsid w:val="00D71D00"/>
    <w:rsid w:val="00D7599A"/>
    <w:rsid w:val="00D75C4B"/>
    <w:rsid w:val="00D75EFC"/>
    <w:rsid w:val="00D75FD8"/>
    <w:rsid w:val="00D778D1"/>
    <w:rsid w:val="00D8082A"/>
    <w:rsid w:val="00D86FB0"/>
    <w:rsid w:val="00D86FFF"/>
    <w:rsid w:val="00D87260"/>
    <w:rsid w:val="00D8790D"/>
    <w:rsid w:val="00D938C6"/>
    <w:rsid w:val="00D96F1D"/>
    <w:rsid w:val="00DA2131"/>
    <w:rsid w:val="00DA35D8"/>
    <w:rsid w:val="00DA3F30"/>
    <w:rsid w:val="00DA4287"/>
    <w:rsid w:val="00DA5CAF"/>
    <w:rsid w:val="00DA6C81"/>
    <w:rsid w:val="00DB01C7"/>
    <w:rsid w:val="00DB1D52"/>
    <w:rsid w:val="00DB2B25"/>
    <w:rsid w:val="00DB30FF"/>
    <w:rsid w:val="00DB31B1"/>
    <w:rsid w:val="00DB3CA5"/>
    <w:rsid w:val="00DB4094"/>
    <w:rsid w:val="00DB415B"/>
    <w:rsid w:val="00DB75B1"/>
    <w:rsid w:val="00DC1F28"/>
    <w:rsid w:val="00DC422F"/>
    <w:rsid w:val="00DC43FB"/>
    <w:rsid w:val="00DC4B97"/>
    <w:rsid w:val="00DC62BF"/>
    <w:rsid w:val="00DD5636"/>
    <w:rsid w:val="00DE08F4"/>
    <w:rsid w:val="00DE0915"/>
    <w:rsid w:val="00DE1DE8"/>
    <w:rsid w:val="00DE1E3A"/>
    <w:rsid w:val="00DE4112"/>
    <w:rsid w:val="00DE6778"/>
    <w:rsid w:val="00DF29D3"/>
    <w:rsid w:val="00DF3961"/>
    <w:rsid w:val="00DF619F"/>
    <w:rsid w:val="00DF74ED"/>
    <w:rsid w:val="00DF765B"/>
    <w:rsid w:val="00E02641"/>
    <w:rsid w:val="00E02D92"/>
    <w:rsid w:val="00E048B0"/>
    <w:rsid w:val="00E06D42"/>
    <w:rsid w:val="00E0790E"/>
    <w:rsid w:val="00E10CA0"/>
    <w:rsid w:val="00E10D8B"/>
    <w:rsid w:val="00E15C75"/>
    <w:rsid w:val="00E1622F"/>
    <w:rsid w:val="00E20E5D"/>
    <w:rsid w:val="00E21D5E"/>
    <w:rsid w:val="00E229A1"/>
    <w:rsid w:val="00E250C2"/>
    <w:rsid w:val="00E257E9"/>
    <w:rsid w:val="00E27DA3"/>
    <w:rsid w:val="00E30C0B"/>
    <w:rsid w:val="00E30F63"/>
    <w:rsid w:val="00E3195E"/>
    <w:rsid w:val="00E32EDE"/>
    <w:rsid w:val="00E36FBA"/>
    <w:rsid w:val="00E37361"/>
    <w:rsid w:val="00E40FC2"/>
    <w:rsid w:val="00E459FD"/>
    <w:rsid w:val="00E46908"/>
    <w:rsid w:val="00E47D5C"/>
    <w:rsid w:val="00E5154F"/>
    <w:rsid w:val="00E5203B"/>
    <w:rsid w:val="00E532B0"/>
    <w:rsid w:val="00E57E0D"/>
    <w:rsid w:val="00E6167B"/>
    <w:rsid w:val="00E61FB7"/>
    <w:rsid w:val="00E6644A"/>
    <w:rsid w:val="00E66E75"/>
    <w:rsid w:val="00E701ED"/>
    <w:rsid w:val="00E723B5"/>
    <w:rsid w:val="00E724D2"/>
    <w:rsid w:val="00E72C30"/>
    <w:rsid w:val="00E76BCF"/>
    <w:rsid w:val="00E76EC7"/>
    <w:rsid w:val="00E77F77"/>
    <w:rsid w:val="00E82246"/>
    <w:rsid w:val="00E84312"/>
    <w:rsid w:val="00E91BD8"/>
    <w:rsid w:val="00E91F94"/>
    <w:rsid w:val="00E94FAE"/>
    <w:rsid w:val="00E9580B"/>
    <w:rsid w:val="00E96121"/>
    <w:rsid w:val="00E9676D"/>
    <w:rsid w:val="00E96DCC"/>
    <w:rsid w:val="00E97A38"/>
    <w:rsid w:val="00E97AF5"/>
    <w:rsid w:val="00EA0962"/>
    <w:rsid w:val="00EA0BA1"/>
    <w:rsid w:val="00EA2619"/>
    <w:rsid w:val="00EA4ACB"/>
    <w:rsid w:val="00EA5BCA"/>
    <w:rsid w:val="00EB0085"/>
    <w:rsid w:val="00EB030D"/>
    <w:rsid w:val="00EB41EC"/>
    <w:rsid w:val="00EB7143"/>
    <w:rsid w:val="00EB7537"/>
    <w:rsid w:val="00EC121B"/>
    <w:rsid w:val="00EC1229"/>
    <w:rsid w:val="00EC12AB"/>
    <w:rsid w:val="00EC34E7"/>
    <w:rsid w:val="00EC7E70"/>
    <w:rsid w:val="00ED10F7"/>
    <w:rsid w:val="00ED2C33"/>
    <w:rsid w:val="00ED3782"/>
    <w:rsid w:val="00ED5DBC"/>
    <w:rsid w:val="00ED69BD"/>
    <w:rsid w:val="00ED7D81"/>
    <w:rsid w:val="00EE0922"/>
    <w:rsid w:val="00EE35EE"/>
    <w:rsid w:val="00EE3A9D"/>
    <w:rsid w:val="00EE527C"/>
    <w:rsid w:val="00EE596F"/>
    <w:rsid w:val="00EE6388"/>
    <w:rsid w:val="00EE7899"/>
    <w:rsid w:val="00EE7AFB"/>
    <w:rsid w:val="00EF0D2B"/>
    <w:rsid w:val="00EF1361"/>
    <w:rsid w:val="00EF2BA3"/>
    <w:rsid w:val="00EF3484"/>
    <w:rsid w:val="00EF4962"/>
    <w:rsid w:val="00F0112F"/>
    <w:rsid w:val="00F018F0"/>
    <w:rsid w:val="00F055AA"/>
    <w:rsid w:val="00F06896"/>
    <w:rsid w:val="00F06EFF"/>
    <w:rsid w:val="00F1086C"/>
    <w:rsid w:val="00F121C9"/>
    <w:rsid w:val="00F14E84"/>
    <w:rsid w:val="00F16FE0"/>
    <w:rsid w:val="00F20A6C"/>
    <w:rsid w:val="00F239F5"/>
    <w:rsid w:val="00F2485D"/>
    <w:rsid w:val="00F328E6"/>
    <w:rsid w:val="00F337BD"/>
    <w:rsid w:val="00F34018"/>
    <w:rsid w:val="00F402F5"/>
    <w:rsid w:val="00F4079D"/>
    <w:rsid w:val="00F41EFF"/>
    <w:rsid w:val="00F439BA"/>
    <w:rsid w:val="00F44CBF"/>
    <w:rsid w:val="00F479B1"/>
    <w:rsid w:val="00F60262"/>
    <w:rsid w:val="00F669D4"/>
    <w:rsid w:val="00F675D9"/>
    <w:rsid w:val="00F7016F"/>
    <w:rsid w:val="00F717AB"/>
    <w:rsid w:val="00F746B0"/>
    <w:rsid w:val="00F75A46"/>
    <w:rsid w:val="00F767E6"/>
    <w:rsid w:val="00F77FA6"/>
    <w:rsid w:val="00F81850"/>
    <w:rsid w:val="00F83824"/>
    <w:rsid w:val="00F83BB8"/>
    <w:rsid w:val="00F84DC4"/>
    <w:rsid w:val="00F9053B"/>
    <w:rsid w:val="00F92096"/>
    <w:rsid w:val="00F9240D"/>
    <w:rsid w:val="00F925C1"/>
    <w:rsid w:val="00F9272A"/>
    <w:rsid w:val="00F945D8"/>
    <w:rsid w:val="00F95D14"/>
    <w:rsid w:val="00FA02A5"/>
    <w:rsid w:val="00FA0FAC"/>
    <w:rsid w:val="00FA204F"/>
    <w:rsid w:val="00FA32A8"/>
    <w:rsid w:val="00FA5CDA"/>
    <w:rsid w:val="00FA5F87"/>
    <w:rsid w:val="00FB0F94"/>
    <w:rsid w:val="00FB68FC"/>
    <w:rsid w:val="00FC096E"/>
    <w:rsid w:val="00FC0D62"/>
    <w:rsid w:val="00FC4A7A"/>
    <w:rsid w:val="00FC5C95"/>
    <w:rsid w:val="00FC6574"/>
    <w:rsid w:val="00FC6D0D"/>
    <w:rsid w:val="00FC715A"/>
    <w:rsid w:val="00FD2183"/>
    <w:rsid w:val="00FD5903"/>
    <w:rsid w:val="00FE16A3"/>
    <w:rsid w:val="00FE3AC7"/>
    <w:rsid w:val="00FE5B23"/>
    <w:rsid w:val="00FE6DEE"/>
    <w:rsid w:val="00FE71D3"/>
    <w:rsid w:val="00FF20AF"/>
    <w:rsid w:val="00FF39FE"/>
    <w:rsid w:val="00FF5C5E"/>
    <w:rsid w:val="00FF7CEA"/>
    <w:rsid w:val="0105E95A"/>
    <w:rsid w:val="01A753F2"/>
    <w:rsid w:val="03766AFA"/>
    <w:rsid w:val="04274579"/>
    <w:rsid w:val="04F58037"/>
    <w:rsid w:val="05A6F5DF"/>
    <w:rsid w:val="068C1439"/>
    <w:rsid w:val="06963F1D"/>
    <w:rsid w:val="06CD5C8C"/>
    <w:rsid w:val="079CDDB8"/>
    <w:rsid w:val="084C149D"/>
    <w:rsid w:val="08B62AB1"/>
    <w:rsid w:val="08CF5048"/>
    <w:rsid w:val="09073829"/>
    <w:rsid w:val="09240B1A"/>
    <w:rsid w:val="09349363"/>
    <w:rsid w:val="0A17FBAF"/>
    <w:rsid w:val="0B582A3F"/>
    <w:rsid w:val="0B58D72B"/>
    <w:rsid w:val="0C3A0CF8"/>
    <w:rsid w:val="0CC65FFD"/>
    <w:rsid w:val="0FE33008"/>
    <w:rsid w:val="102B9B78"/>
    <w:rsid w:val="10452593"/>
    <w:rsid w:val="10E02106"/>
    <w:rsid w:val="1141A86B"/>
    <w:rsid w:val="119C538E"/>
    <w:rsid w:val="1254149C"/>
    <w:rsid w:val="1274B835"/>
    <w:rsid w:val="13C53223"/>
    <w:rsid w:val="142D8441"/>
    <w:rsid w:val="142DA22A"/>
    <w:rsid w:val="1512F2E3"/>
    <w:rsid w:val="1534F02E"/>
    <w:rsid w:val="16E0D715"/>
    <w:rsid w:val="16EE8F77"/>
    <w:rsid w:val="17B8400B"/>
    <w:rsid w:val="18D3156C"/>
    <w:rsid w:val="18DAD763"/>
    <w:rsid w:val="19123AFF"/>
    <w:rsid w:val="19466563"/>
    <w:rsid w:val="1968AF59"/>
    <w:rsid w:val="19B4534A"/>
    <w:rsid w:val="19F5D40A"/>
    <w:rsid w:val="1C5EECFF"/>
    <w:rsid w:val="1DC68824"/>
    <w:rsid w:val="1EEB0145"/>
    <w:rsid w:val="1F6EFA9D"/>
    <w:rsid w:val="21D4C2C3"/>
    <w:rsid w:val="225A6CBB"/>
    <w:rsid w:val="2260FA94"/>
    <w:rsid w:val="22D502E0"/>
    <w:rsid w:val="249BE732"/>
    <w:rsid w:val="24DA3C56"/>
    <w:rsid w:val="2639D16C"/>
    <w:rsid w:val="2680125F"/>
    <w:rsid w:val="271DFD6E"/>
    <w:rsid w:val="28259899"/>
    <w:rsid w:val="28BCB6C0"/>
    <w:rsid w:val="28E417D8"/>
    <w:rsid w:val="2A3A1A1D"/>
    <w:rsid w:val="2B00AD5F"/>
    <w:rsid w:val="2B538382"/>
    <w:rsid w:val="2BFC3794"/>
    <w:rsid w:val="2C23E357"/>
    <w:rsid w:val="2DE49D81"/>
    <w:rsid w:val="2EBBF74C"/>
    <w:rsid w:val="2ED96B58"/>
    <w:rsid w:val="2FDD793F"/>
    <w:rsid w:val="312ED3F8"/>
    <w:rsid w:val="3138249C"/>
    <w:rsid w:val="32110CCF"/>
    <w:rsid w:val="3277074E"/>
    <w:rsid w:val="328A79BB"/>
    <w:rsid w:val="333A2986"/>
    <w:rsid w:val="3348AD04"/>
    <w:rsid w:val="33562826"/>
    <w:rsid w:val="355A0C5F"/>
    <w:rsid w:val="373DC3DC"/>
    <w:rsid w:val="379EE701"/>
    <w:rsid w:val="37EC7823"/>
    <w:rsid w:val="38362C6A"/>
    <w:rsid w:val="3855FCDA"/>
    <w:rsid w:val="38728C47"/>
    <w:rsid w:val="3960C981"/>
    <w:rsid w:val="3AD4BC77"/>
    <w:rsid w:val="3B6ADA55"/>
    <w:rsid w:val="3CD09C4C"/>
    <w:rsid w:val="3D1AD39A"/>
    <w:rsid w:val="3D641AD5"/>
    <w:rsid w:val="3DE01243"/>
    <w:rsid w:val="3EDDD696"/>
    <w:rsid w:val="400F0BDB"/>
    <w:rsid w:val="40677930"/>
    <w:rsid w:val="4109683B"/>
    <w:rsid w:val="42247652"/>
    <w:rsid w:val="42905CB8"/>
    <w:rsid w:val="42A3F3E3"/>
    <w:rsid w:val="4422EDBD"/>
    <w:rsid w:val="4441E4BF"/>
    <w:rsid w:val="44AA1914"/>
    <w:rsid w:val="44B1D2CE"/>
    <w:rsid w:val="453AEE75"/>
    <w:rsid w:val="4561CDC2"/>
    <w:rsid w:val="45963F2B"/>
    <w:rsid w:val="461A3F7F"/>
    <w:rsid w:val="464CC124"/>
    <w:rsid w:val="466A7270"/>
    <w:rsid w:val="46CEC3FB"/>
    <w:rsid w:val="4770B66C"/>
    <w:rsid w:val="47BBD9DD"/>
    <w:rsid w:val="4859A2E9"/>
    <w:rsid w:val="492528EB"/>
    <w:rsid w:val="497C7304"/>
    <w:rsid w:val="49B507F7"/>
    <w:rsid w:val="49D6225A"/>
    <w:rsid w:val="4A825530"/>
    <w:rsid w:val="4AD9CFEB"/>
    <w:rsid w:val="4CACCB6A"/>
    <w:rsid w:val="4CFB5B81"/>
    <w:rsid w:val="4DC9388B"/>
    <w:rsid w:val="4DEA3CF7"/>
    <w:rsid w:val="4EB9539A"/>
    <w:rsid w:val="4EE1D9A4"/>
    <w:rsid w:val="4FA864B1"/>
    <w:rsid w:val="4FAD36E7"/>
    <w:rsid w:val="4FD9DE59"/>
    <w:rsid w:val="501BEB47"/>
    <w:rsid w:val="50AC6999"/>
    <w:rsid w:val="51EAC4F7"/>
    <w:rsid w:val="51EF6E9D"/>
    <w:rsid w:val="52032119"/>
    <w:rsid w:val="52775963"/>
    <w:rsid w:val="52CE1E10"/>
    <w:rsid w:val="5389674D"/>
    <w:rsid w:val="540B2209"/>
    <w:rsid w:val="544933C1"/>
    <w:rsid w:val="54D81467"/>
    <w:rsid w:val="5537F7A2"/>
    <w:rsid w:val="556AD15D"/>
    <w:rsid w:val="574B5F00"/>
    <w:rsid w:val="57AC5D87"/>
    <w:rsid w:val="5845FDE9"/>
    <w:rsid w:val="58D0563B"/>
    <w:rsid w:val="59BA9779"/>
    <w:rsid w:val="59FAA01E"/>
    <w:rsid w:val="5AF49C71"/>
    <w:rsid w:val="5BD8B774"/>
    <w:rsid w:val="5BE066DF"/>
    <w:rsid w:val="5CD288C2"/>
    <w:rsid w:val="5E5ECB1D"/>
    <w:rsid w:val="5EAA8E3C"/>
    <w:rsid w:val="5F50B7ED"/>
    <w:rsid w:val="5FFE9918"/>
    <w:rsid w:val="619F6BD4"/>
    <w:rsid w:val="623ECD39"/>
    <w:rsid w:val="63176C1F"/>
    <w:rsid w:val="63503BEC"/>
    <w:rsid w:val="63875048"/>
    <w:rsid w:val="6391ADB0"/>
    <w:rsid w:val="6466DF56"/>
    <w:rsid w:val="64F1F556"/>
    <w:rsid w:val="64FDE643"/>
    <w:rsid w:val="654A3CDB"/>
    <w:rsid w:val="65F6ABCB"/>
    <w:rsid w:val="665988C8"/>
    <w:rsid w:val="66C7CCE6"/>
    <w:rsid w:val="673A6C77"/>
    <w:rsid w:val="6788A2B5"/>
    <w:rsid w:val="67D30763"/>
    <w:rsid w:val="68D0615C"/>
    <w:rsid w:val="697A3AD0"/>
    <w:rsid w:val="697E0283"/>
    <w:rsid w:val="698BFDFD"/>
    <w:rsid w:val="6A00EF34"/>
    <w:rsid w:val="6B9CBF95"/>
    <w:rsid w:val="6C7BA2ED"/>
    <w:rsid w:val="6CF4E30B"/>
    <w:rsid w:val="6E1E6A40"/>
    <w:rsid w:val="6EB8D07D"/>
    <w:rsid w:val="6EC16390"/>
    <w:rsid w:val="6F377C7F"/>
    <w:rsid w:val="708D63CE"/>
    <w:rsid w:val="70B4261F"/>
    <w:rsid w:val="70BF34C6"/>
    <w:rsid w:val="70C7DDDA"/>
    <w:rsid w:val="70D44EF8"/>
    <w:rsid w:val="7141C892"/>
    <w:rsid w:val="715680BD"/>
    <w:rsid w:val="71F2423F"/>
    <w:rsid w:val="71FE390B"/>
    <w:rsid w:val="72618FD8"/>
    <w:rsid w:val="7291BCB2"/>
    <w:rsid w:val="72F7F9EF"/>
    <w:rsid w:val="72FFC40C"/>
    <w:rsid w:val="730F538F"/>
    <w:rsid w:val="741F8862"/>
    <w:rsid w:val="74AB23F0"/>
    <w:rsid w:val="7560DB2C"/>
    <w:rsid w:val="75684E2B"/>
    <w:rsid w:val="75CA9B5C"/>
    <w:rsid w:val="7629D0E0"/>
    <w:rsid w:val="763CF631"/>
    <w:rsid w:val="77041E8C"/>
    <w:rsid w:val="778F8844"/>
    <w:rsid w:val="7957E776"/>
    <w:rsid w:val="799F99FF"/>
    <w:rsid w:val="79BE3C3C"/>
    <w:rsid w:val="79D6698A"/>
    <w:rsid w:val="7AEF4617"/>
    <w:rsid w:val="7BCA7B11"/>
    <w:rsid w:val="7D18FABC"/>
    <w:rsid w:val="7D56A146"/>
    <w:rsid w:val="7EA22F84"/>
    <w:rsid w:val="7F52F870"/>
    <w:rsid w:val="7FC2B73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04E390"/>
  <w15:docId w15:val="{8D3E5C1B-8CAF-4896-A7E8-8CC42E700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7886"/>
    <w:rPr>
      <w:sz w:val="24"/>
      <w:szCs w:val="24"/>
    </w:rPr>
  </w:style>
  <w:style w:type="paragraph" w:styleId="Ttulo1">
    <w:name w:val="heading 1"/>
    <w:basedOn w:val="Normal"/>
    <w:next w:val="Normal"/>
    <w:qFormat/>
    <w:rsid w:val="00297886"/>
    <w:pPr>
      <w:keepNext/>
      <w:outlineLvl w:val="0"/>
    </w:pPr>
    <w:rPr>
      <w:b/>
      <w:bCs/>
      <w:sz w:val="20"/>
    </w:rPr>
  </w:style>
  <w:style w:type="paragraph" w:styleId="Ttulo2">
    <w:name w:val="heading 2"/>
    <w:basedOn w:val="Normal"/>
    <w:next w:val="Normal"/>
    <w:qFormat/>
    <w:rsid w:val="00297886"/>
    <w:pPr>
      <w:keepNext/>
      <w:jc w:val="both"/>
      <w:outlineLvl w:val="1"/>
    </w:pPr>
    <w:rPr>
      <w:rFonts w:ascii="Arial" w:hAnsi="Arial" w:cs="Arial"/>
      <w:u w:val="single"/>
    </w:rPr>
  </w:style>
  <w:style w:type="paragraph" w:styleId="Ttulo3">
    <w:name w:val="heading 3"/>
    <w:basedOn w:val="Normal"/>
    <w:next w:val="Normal"/>
    <w:qFormat/>
    <w:rsid w:val="00297886"/>
    <w:pPr>
      <w:keepNext/>
      <w:spacing w:before="120"/>
      <w:jc w:val="center"/>
      <w:outlineLvl w:val="2"/>
    </w:pPr>
    <w:rPr>
      <w:rFonts w:ascii="Arial" w:hAnsi="Arial" w:cs="Arial"/>
      <w:b/>
      <w:bCs/>
      <w:sz w:val="22"/>
    </w:rPr>
  </w:style>
  <w:style w:type="paragraph" w:styleId="Ttulo4">
    <w:name w:val="heading 4"/>
    <w:basedOn w:val="Normal"/>
    <w:next w:val="Normal"/>
    <w:qFormat/>
    <w:rsid w:val="00297886"/>
    <w:pPr>
      <w:keepNext/>
      <w:jc w:val="both"/>
      <w:outlineLvl w:val="3"/>
    </w:pPr>
    <w:rPr>
      <w:rFonts w:ascii="Arial" w:hAnsi="Arial" w:cs="Arial"/>
      <w:b/>
      <w:bCs/>
      <w:u w:val="single"/>
    </w:rPr>
  </w:style>
  <w:style w:type="paragraph" w:styleId="Ttulo5">
    <w:name w:val="heading 5"/>
    <w:basedOn w:val="Normal"/>
    <w:next w:val="Normal"/>
    <w:qFormat/>
    <w:rsid w:val="00297886"/>
    <w:pPr>
      <w:keepNext/>
      <w:outlineLvl w:val="4"/>
    </w:pPr>
    <w:rPr>
      <w:rFonts w:ascii="Arial" w:hAnsi="Arial" w:cs="Arial"/>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297886"/>
    <w:pPr>
      <w:jc w:val="center"/>
    </w:pPr>
    <w:rPr>
      <w:b/>
      <w:bCs/>
    </w:rPr>
  </w:style>
  <w:style w:type="paragraph" w:styleId="Descripcin">
    <w:name w:val="caption"/>
    <w:basedOn w:val="Normal"/>
    <w:next w:val="Normal"/>
    <w:qFormat/>
    <w:rsid w:val="00297886"/>
    <w:pPr>
      <w:jc w:val="both"/>
    </w:pPr>
    <w:rPr>
      <w:rFonts w:ascii="Arial" w:hAnsi="Arial" w:cs="Arial"/>
      <w:u w:val="single"/>
    </w:rPr>
  </w:style>
  <w:style w:type="paragraph" w:styleId="Encabezado">
    <w:name w:val="header"/>
    <w:basedOn w:val="Normal"/>
    <w:rsid w:val="00297886"/>
    <w:pPr>
      <w:tabs>
        <w:tab w:val="center" w:pos="4252"/>
        <w:tab w:val="right" w:pos="8504"/>
      </w:tabs>
    </w:pPr>
  </w:style>
  <w:style w:type="paragraph" w:styleId="Piedepgina">
    <w:name w:val="footer"/>
    <w:basedOn w:val="Normal"/>
    <w:link w:val="PiedepginaCar"/>
    <w:uiPriority w:val="99"/>
    <w:rsid w:val="00297886"/>
    <w:pPr>
      <w:tabs>
        <w:tab w:val="center" w:pos="4252"/>
        <w:tab w:val="right" w:pos="8504"/>
      </w:tabs>
    </w:pPr>
  </w:style>
  <w:style w:type="character" w:customStyle="1" w:styleId="EstiloCorreo19">
    <w:name w:val="EstiloCorreo19"/>
    <w:basedOn w:val="Fuentedeprrafopredeter"/>
    <w:semiHidden/>
    <w:rsid w:val="00297886"/>
    <w:rPr>
      <w:rFonts w:ascii="Arial" w:hAnsi="Arial" w:cs="Arial"/>
      <w:color w:val="auto"/>
      <w:sz w:val="20"/>
      <w:szCs w:val="20"/>
    </w:rPr>
  </w:style>
  <w:style w:type="paragraph" w:styleId="Textodeglobo">
    <w:name w:val="Balloon Text"/>
    <w:basedOn w:val="Normal"/>
    <w:link w:val="TextodegloboCar"/>
    <w:rsid w:val="00396BF4"/>
    <w:rPr>
      <w:rFonts w:ascii="Tahoma" w:hAnsi="Tahoma" w:cs="Tahoma"/>
      <w:sz w:val="16"/>
      <w:szCs w:val="16"/>
    </w:rPr>
  </w:style>
  <w:style w:type="character" w:customStyle="1" w:styleId="TextodegloboCar">
    <w:name w:val="Texto de globo Car"/>
    <w:basedOn w:val="Fuentedeprrafopredeter"/>
    <w:link w:val="Textodeglobo"/>
    <w:rsid w:val="00396BF4"/>
    <w:rPr>
      <w:rFonts w:ascii="Tahoma" w:hAnsi="Tahoma" w:cs="Tahoma"/>
      <w:sz w:val="16"/>
      <w:szCs w:val="16"/>
    </w:rPr>
  </w:style>
  <w:style w:type="paragraph" w:styleId="Prrafodelista">
    <w:name w:val="List Paragraph"/>
    <w:aliases w:val="List,Viñeta1,OBJETIVO,Lista1,Add On (orange),lp1,List Paragraph11,Bullet List,FooterText,numbered,Paragraphe de liste1,Bulletr List Paragraph,列出段落,列出段落1,List Paragraph2,List Paragraph21,Listeafsnit1,Parágrafo da Lista1,Párrafo de lista1"/>
    <w:basedOn w:val="Normal"/>
    <w:link w:val="PrrafodelistaCar"/>
    <w:uiPriority w:val="34"/>
    <w:qFormat/>
    <w:rsid w:val="001B37A7"/>
    <w:pPr>
      <w:ind w:left="720"/>
    </w:pPr>
    <w:rPr>
      <w:rFonts w:asciiTheme="minorHAnsi" w:eastAsiaTheme="minorHAnsi" w:hAnsiTheme="minorHAnsi" w:cstheme="minorBidi"/>
      <w:sz w:val="22"/>
      <w:szCs w:val="22"/>
      <w:lang w:eastAsia="en-US"/>
    </w:rPr>
  </w:style>
  <w:style w:type="character" w:customStyle="1" w:styleId="TtuloCar">
    <w:name w:val="Título Car"/>
    <w:basedOn w:val="Fuentedeprrafopredeter"/>
    <w:link w:val="Ttulo"/>
    <w:rsid w:val="00011EDF"/>
    <w:rPr>
      <w:b/>
      <w:bCs/>
      <w:sz w:val="24"/>
      <w:szCs w:val="24"/>
    </w:rPr>
  </w:style>
  <w:style w:type="character" w:styleId="Textoennegrita">
    <w:name w:val="Strong"/>
    <w:basedOn w:val="Fuentedeprrafopredeter"/>
    <w:uiPriority w:val="22"/>
    <w:qFormat/>
    <w:rsid w:val="009171A7"/>
    <w:rPr>
      <w:b/>
      <w:bCs/>
    </w:rPr>
  </w:style>
  <w:style w:type="paragraph" w:styleId="NormalWeb">
    <w:name w:val="Normal (Web)"/>
    <w:basedOn w:val="Normal"/>
    <w:uiPriority w:val="99"/>
    <w:rsid w:val="003C5A06"/>
    <w:pPr>
      <w:suppressAutoHyphens/>
      <w:spacing w:before="280" w:after="280"/>
      <w:jc w:val="both"/>
    </w:pPr>
    <w:rPr>
      <w:lang w:eastAsia="ar-SA"/>
    </w:rPr>
  </w:style>
  <w:style w:type="table" w:styleId="Tablaconcuadrcula">
    <w:name w:val="Table Grid"/>
    <w:basedOn w:val="Tablanormal"/>
    <w:rsid w:val="002F4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home">
    <w:name w:val="intro-home"/>
    <w:basedOn w:val="Normal"/>
    <w:rsid w:val="008820F1"/>
    <w:pPr>
      <w:spacing w:before="100" w:beforeAutospacing="1" w:after="100" w:afterAutospacing="1"/>
    </w:pPr>
  </w:style>
  <w:style w:type="character" w:customStyle="1" w:styleId="color-red">
    <w:name w:val="color-red"/>
    <w:basedOn w:val="Fuentedeprrafopredeter"/>
    <w:rsid w:val="008820F1"/>
  </w:style>
  <w:style w:type="character" w:styleId="Hipervnculo">
    <w:name w:val="Hyperlink"/>
    <w:basedOn w:val="Fuentedeprrafopredeter"/>
    <w:uiPriority w:val="99"/>
    <w:unhideWhenUsed/>
    <w:rsid w:val="008820F1"/>
    <w:rPr>
      <w:color w:val="0000FF"/>
      <w:u w:val="single"/>
    </w:rPr>
  </w:style>
  <w:style w:type="paragraph" w:customStyle="1" w:styleId="second-texto">
    <w:name w:val="second-texto"/>
    <w:basedOn w:val="Normal"/>
    <w:rsid w:val="008820F1"/>
    <w:pPr>
      <w:spacing w:before="100" w:beforeAutospacing="1" w:after="100" w:afterAutospacing="1"/>
    </w:pPr>
  </w:style>
  <w:style w:type="character" w:customStyle="1" w:styleId="PrrafodelistaCar">
    <w:name w:val="Párrafo de lista Car"/>
    <w:aliases w:val="List Car,Viñeta1 Car,OBJETIVO Car,Lista1 Car,Add On (orange) Car,lp1 Car,List Paragraph11 Car,Bullet List Car,FooterText Car,numbered Car,Paragraphe de liste1 Car,Bulletr List Paragraph Car,列出段落 Car,列出段落1 Car,List Paragraph2 Car"/>
    <w:link w:val="Prrafodelista"/>
    <w:uiPriority w:val="34"/>
    <w:qFormat/>
    <w:rsid w:val="00BE3F73"/>
    <w:rPr>
      <w:rFonts w:asciiTheme="minorHAnsi" w:eastAsiaTheme="minorHAnsi" w:hAnsiTheme="minorHAnsi" w:cstheme="minorBidi"/>
      <w:sz w:val="22"/>
      <w:szCs w:val="22"/>
      <w:lang w:eastAsia="en-US"/>
    </w:rPr>
  </w:style>
  <w:style w:type="character" w:styleId="Mencinsinresolver">
    <w:name w:val="Unresolved Mention"/>
    <w:basedOn w:val="Fuentedeprrafopredeter"/>
    <w:uiPriority w:val="99"/>
    <w:semiHidden/>
    <w:unhideWhenUsed/>
    <w:rsid w:val="00895C28"/>
    <w:rPr>
      <w:color w:val="605E5C"/>
      <w:shd w:val="clear" w:color="auto" w:fill="E1DFDD"/>
    </w:rPr>
  </w:style>
  <w:style w:type="character" w:styleId="Refdecomentario">
    <w:name w:val="annotation reference"/>
    <w:basedOn w:val="Fuentedeprrafopredeter"/>
    <w:semiHidden/>
    <w:unhideWhenUsed/>
    <w:rsid w:val="00890AD3"/>
    <w:rPr>
      <w:sz w:val="16"/>
      <w:szCs w:val="16"/>
    </w:rPr>
  </w:style>
  <w:style w:type="paragraph" w:styleId="Textocomentario">
    <w:name w:val="annotation text"/>
    <w:basedOn w:val="Normal"/>
    <w:link w:val="TextocomentarioCar"/>
    <w:unhideWhenUsed/>
    <w:rsid w:val="00890AD3"/>
    <w:rPr>
      <w:sz w:val="20"/>
      <w:szCs w:val="20"/>
    </w:rPr>
  </w:style>
  <w:style w:type="character" w:customStyle="1" w:styleId="TextocomentarioCar">
    <w:name w:val="Texto comentario Car"/>
    <w:basedOn w:val="Fuentedeprrafopredeter"/>
    <w:link w:val="Textocomentario"/>
    <w:rsid w:val="00890AD3"/>
  </w:style>
  <w:style w:type="paragraph" w:styleId="Asuntodelcomentario">
    <w:name w:val="annotation subject"/>
    <w:basedOn w:val="Textocomentario"/>
    <w:next w:val="Textocomentario"/>
    <w:link w:val="AsuntodelcomentarioCar"/>
    <w:semiHidden/>
    <w:unhideWhenUsed/>
    <w:rsid w:val="00890AD3"/>
    <w:rPr>
      <w:b/>
      <w:bCs/>
    </w:rPr>
  </w:style>
  <w:style w:type="character" w:customStyle="1" w:styleId="AsuntodelcomentarioCar">
    <w:name w:val="Asunto del comentario Car"/>
    <w:basedOn w:val="TextocomentarioCar"/>
    <w:link w:val="Asuntodelcomentario"/>
    <w:semiHidden/>
    <w:rsid w:val="00890AD3"/>
    <w:rPr>
      <w:b/>
      <w:bCs/>
    </w:rPr>
  </w:style>
  <w:style w:type="character" w:customStyle="1" w:styleId="PiedepginaCar">
    <w:name w:val="Pie de página Car"/>
    <w:basedOn w:val="Fuentedeprrafopredeter"/>
    <w:link w:val="Piedepgina"/>
    <w:uiPriority w:val="99"/>
    <w:rsid w:val="00AB2DBC"/>
    <w:rPr>
      <w:sz w:val="24"/>
      <w:szCs w:val="24"/>
    </w:rPr>
  </w:style>
  <w:style w:type="paragraph" w:styleId="Textoindependiente">
    <w:name w:val="Body Text"/>
    <w:basedOn w:val="Normal"/>
    <w:link w:val="TextoindependienteCar"/>
    <w:uiPriority w:val="1"/>
    <w:qFormat/>
    <w:rsid w:val="00FC4A7A"/>
    <w:pPr>
      <w:widowControl w:val="0"/>
      <w:autoSpaceDE w:val="0"/>
      <w:autoSpaceDN w:val="0"/>
    </w:pPr>
    <w:rPr>
      <w:rFonts w:ascii="Arial Narrow" w:eastAsia="Arial Narrow" w:hAnsi="Arial Narrow" w:cs="Arial Narrow"/>
      <w:sz w:val="22"/>
      <w:szCs w:val="22"/>
      <w:lang w:eastAsia="en-US"/>
    </w:rPr>
  </w:style>
  <w:style w:type="character" w:customStyle="1" w:styleId="TextoindependienteCar">
    <w:name w:val="Texto independiente Car"/>
    <w:basedOn w:val="Fuentedeprrafopredeter"/>
    <w:link w:val="Textoindependiente"/>
    <w:uiPriority w:val="1"/>
    <w:rsid w:val="00FC4A7A"/>
    <w:rPr>
      <w:rFonts w:ascii="Arial Narrow" w:eastAsia="Arial Narrow" w:hAnsi="Arial Narrow" w:cs="Arial Narrow"/>
      <w:sz w:val="22"/>
      <w:szCs w:val="22"/>
      <w:lang w:eastAsia="en-US"/>
    </w:rPr>
  </w:style>
  <w:style w:type="character" w:styleId="Mencionar">
    <w:name w:val="Mention"/>
    <w:basedOn w:val="Fuentedeprrafopredeter"/>
    <w:uiPriority w:val="99"/>
    <w:unhideWhenUsed/>
    <w:rsid w:val="00655DFF"/>
    <w:rPr>
      <w:color w:val="2B579A"/>
      <w:shd w:val="clear" w:color="auto" w:fill="E1DFDD"/>
    </w:rPr>
  </w:style>
  <w:style w:type="paragraph" w:styleId="Revisin">
    <w:name w:val="Revision"/>
    <w:hidden/>
    <w:uiPriority w:val="99"/>
    <w:semiHidden/>
    <w:rsid w:val="00324B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645">
      <w:bodyDiv w:val="1"/>
      <w:marLeft w:val="0"/>
      <w:marRight w:val="0"/>
      <w:marTop w:val="0"/>
      <w:marBottom w:val="0"/>
      <w:divBdr>
        <w:top w:val="none" w:sz="0" w:space="0" w:color="auto"/>
        <w:left w:val="none" w:sz="0" w:space="0" w:color="auto"/>
        <w:bottom w:val="none" w:sz="0" w:space="0" w:color="auto"/>
        <w:right w:val="none" w:sz="0" w:space="0" w:color="auto"/>
      </w:divBdr>
    </w:div>
    <w:div w:id="51005523">
      <w:bodyDiv w:val="1"/>
      <w:marLeft w:val="0"/>
      <w:marRight w:val="0"/>
      <w:marTop w:val="0"/>
      <w:marBottom w:val="0"/>
      <w:divBdr>
        <w:top w:val="none" w:sz="0" w:space="0" w:color="auto"/>
        <w:left w:val="none" w:sz="0" w:space="0" w:color="auto"/>
        <w:bottom w:val="none" w:sz="0" w:space="0" w:color="auto"/>
        <w:right w:val="none" w:sz="0" w:space="0" w:color="auto"/>
      </w:divBdr>
    </w:div>
    <w:div w:id="80294308">
      <w:bodyDiv w:val="1"/>
      <w:marLeft w:val="0"/>
      <w:marRight w:val="0"/>
      <w:marTop w:val="0"/>
      <w:marBottom w:val="0"/>
      <w:divBdr>
        <w:top w:val="none" w:sz="0" w:space="0" w:color="auto"/>
        <w:left w:val="none" w:sz="0" w:space="0" w:color="auto"/>
        <w:bottom w:val="none" w:sz="0" w:space="0" w:color="auto"/>
        <w:right w:val="none" w:sz="0" w:space="0" w:color="auto"/>
      </w:divBdr>
    </w:div>
    <w:div w:id="228005957">
      <w:bodyDiv w:val="1"/>
      <w:marLeft w:val="0"/>
      <w:marRight w:val="0"/>
      <w:marTop w:val="0"/>
      <w:marBottom w:val="0"/>
      <w:divBdr>
        <w:top w:val="none" w:sz="0" w:space="0" w:color="auto"/>
        <w:left w:val="none" w:sz="0" w:space="0" w:color="auto"/>
        <w:bottom w:val="none" w:sz="0" w:space="0" w:color="auto"/>
        <w:right w:val="none" w:sz="0" w:space="0" w:color="auto"/>
      </w:divBdr>
    </w:div>
    <w:div w:id="239828498">
      <w:bodyDiv w:val="1"/>
      <w:marLeft w:val="0"/>
      <w:marRight w:val="0"/>
      <w:marTop w:val="0"/>
      <w:marBottom w:val="0"/>
      <w:divBdr>
        <w:top w:val="none" w:sz="0" w:space="0" w:color="auto"/>
        <w:left w:val="none" w:sz="0" w:space="0" w:color="auto"/>
        <w:bottom w:val="none" w:sz="0" w:space="0" w:color="auto"/>
        <w:right w:val="none" w:sz="0" w:space="0" w:color="auto"/>
      </w:divBdr>
    </w:div>
    <w:div w:id="249121316">
      <w:bodyDiv w:val="1"/>
      <w:marLeft w:val="0"/>
      <w:marRight w:val="0"/>
      <w:marTop w:val="0"/>
      <w:marBottom w:val="0"/>
      <w:divBdr>
        <w:top w:val="none" w:sz="0" w:space="0" w:color="auto"/>
        <w:left w:val="none" w:sz="0" w:space="0" w:color="auto"/>
        <w:bottom w:val="none" w:sz="0" w:space="0" w:color="auto"/>
        <w:right w:val="none" w:sz="0" w:space="0" w:color="auto"/>
      </w:divBdr>
    </w:div>
    <w:div w:id="315766582">
      <w:bodyDiv w:val="1"/>
      <w:marLeft w:val="0"/>
      <w:marRight w:val="0"/>
      <w:marTop w:val="0"/>
      <w:marBottom w:val="0"/>
      <w:divBdr>
        <w:top w:val="none" w:sz="0" w:space="0" w:color="auto"/>
        <w:left w:val="none" w:sz="0" w:space="0" w:color="auto"/>
        <w:bottom w:val="none" w:sz="0" w:space="0" w:color="auto"/>
        <w:right w:val="none" w:sz="0" w:space="0" w:color="auto"/>
      </w:divBdr>
    </w:div>
    <w:div w:id="398485695">
      <w:bodyDiv w:val="1"/>
      <w:marLeft w:val="0"/>
      <w:marRight w:val="0"/>
      <w:marTop w:val="0"/>
      <w:marBottom w:val="0"/>
      <w:divBdr>
        <w:top w:val="none" w:sz="0" w:space="0" w:color="auto"/>
        <w:left w:val="none" w:sz="0" w:space="0" w:color="auto"/>
        <w:bottom w:val="none" w:sz="0" w:space="0" w:color="auto"/>
        <w:right w:val="none" w:sz="0" w:space="0" w:color="auto"/>
      </w:divBdr>
    </w:div>
    <w:div w:id="461387090">
      <w:bodyDiv w:val="1"/>
      <w:marLeft w:val="0"/>
      <w:marRight w:val="0"/>
      <w:marTop w:val="0"/>
      <w:marBottom w:val="0"/>
      <w:divBdr>
        <w:top w:val="none" w:sz="0" w:space="0" w:color="auto"/>
        <w:left w:val="none" w:sz="0" w:space="0" w:color="auto"/>
        <w:bottom w:val="none" w:sz="0" w:space="0" w:color="auto"/>
        <w:right w:val="none" w:sz="0" w:space="0" w:color="auto"/>
      </w:divBdr>
    </w:div>
    <w:div w:id="553807695">
      <w:bodyDiv w:val="1"/>
      <w:marLeft w:val="0"/>
      <w:marRight w:val="0"/>
      <w:marTop w:val="0"/>
      <w:marBottom w:val="0"/>
      <w:divBdr>
        <w:top w:val="none" w:sz="0" w:space="0" w:color="auto"/>
        <w:left w:val="none" w:sz="0" w:space="0" w:color="auto"/>
        <w:bottom w:val="none" w:sz="0" w:space="0" w:color="auto"/>
        <w:right w:val="none" w:sz="0" w:space="0" w:color="auto"/>
      </w:divBdr>
    </w:div>
    <w:div w:id="569199266">
      <w:bodyDiv w:val="1"/>
      <w:marLeft w:val="0"/>
      <w:marRight w:val="0"/>
      <w:marTop w:val="0"/>
      <w:marBottom w:val="0"/>
      <w:divBdr>
        <w:top w:val="none" w:sz="0" w:space="0" w:color="auto"/>
        <w:left w:val="none" w:sz="0" w:space="0" w:color="auto"/>
        <w:bottom w:val="none" w:sz="0" w:space="0" w:color="auto"/>
        <w:right w:val="none" w:sz="0" w:space="0" w:color="auto"/>
      </w:divBdr>
    </w:div>
    <w:div w:id="658194303">
      <w:bodyDiv w:val="1"/>
      <w:marLeft w:val="0"/>
      <w:marRight w:val="0"/>
      <w:marTop w:val="0"/>
      <w:marBottom w:val="0"/>
      <w:divBdr>
        <w:top w:val="none" w:sz="0" w:space="0" w:color="auto"/>
        <w:left w:val="none" w:sz="0" w:space="0" w:color="auto"/>
        <w:bottom w:val="none" w:sz="0" w:space="0" w:color="auto"/>
        <w:right w:val="none" w:sz="0" w:space="0" w:color="auto"/>
      </w:divBdr>
    </w:div>
    <w:div w:id="737361021">
      <w:bodyDiv w:val="1"/>
      <w:marLeft w:val="0"/>
      <w:marRight w:val="0"/>
      <w:marTop w:val="0"/>
      <w:marBottom w:val="0"/>
      <w:divBdr>
        <w:top w:val="none" w:sz="0" w:space="0" w:color="auto"/>
        <w:left w:val="none" w:sz="0" w:space="0" w:color="auto"/>
        <w:bottom w:val="none" w:sz="0" w:space="0" w:color="auto"/>
        <w:right w:val="none" w:sz="0" w:space="0" w:color="auto"/>
      </w:divBdr>
    </w:div>
    <w:div w:id="889610387">
      <w:bodyDiv w:val="1"/>
      <w:marLeft w:val="0"/>
      <w:marRight w:val="0"/>
      <w:marTop w:val="0"/>
      <w:marBottom w:val="0"/>
      <w:divBdr>
        <w:top w:val="none" w:sz="0" w:space="0" w:color="auto"/>
        <w:left w:val="none" w:sz="0" w:space="0" w:color="auto"/>
        <w:bottom w:val="none" w:sz="0" w:space="0" w:color="auto"/>
        <w:right w:val="none" w:sz="0" w:space="0" w:color="auto"/>
      </w:divBdr>
    </w:div>
    <w:div w:id="952057217">
      <w:bodyDiv w:val="1"/>
      <w:marLeft w:val="0"/>
      <w:marRight w:val="0"/>
      <w:marTop w:val="0"/>
      <w:marBottom w:val="0"/>
      <w:divBdr>
        <w:top w:val="none" w:sz="0" w:space="0" w:color="auto"/>
        <w:left w:val="none" w:sz="0" w:space="0" w:color="auto"/>
        <w:bottom w:val="none" w:sz="0" w:space="0" w:color="auto"/>
        <w:right w:val="none" w:sz="0" w:space="0" w:color="auto"/>
      </w:divBdr>
    </w:div>
    <w:div w:id="968053673">
      <w:bodyDiv w:val="1"/>
      <w:marLeft w:val="0"/>
      <w:marRight w:val="0"/>
      <w:marTop w:val="0"/>
      <w:marBottom w:val="0"/>
      <w:divBdr>
        <w:top w:val="none" w:sz="0" w:space="0" w:color="auto"/>
        <w:left w:val="none" w:sz="0" w:space="0" w:color="auto"/>
        <w:bottom w:val="none" w:sz="0" w:space="0" w:color="auto"/>
        <w:right w:val="none" w:sz="0" w:space="0" w:color="auto"/>
      </w:divBdr>
    </w:div>
    <w:div w:id="1070155873">
      <w:bodyDiv w:val="1"/>
      <w:marLeft w:val="0"/>
      <w:marRight w:val="0"/>
      <w:marTop w:val="0"/>
      <w:marBottom w:val="0"/>
      <w:divBdr>
        <w:top w:val="none" w:sz="0" w:space="0" w:color="auto"/>
        <w:left w:val="none" w:sz="0" w:space="0" w:color="auto"/>
        <w:bottom w:val="none" w:sz="0" w:space="0" w:color="auto"/>
        <w:right w:val="none" w:sz="0" w:space="0" w:color="auto"/>
      </w:divBdr>
    </w:div>
    <w:div w:id="1094597149">
      <w:bodyDiv w:val="1"/>
      <w:marLeft w:val="0"/>
      <w:marRight w:val="0"/>
      <w:marTop w:val="0"/>
      <w:marBottom w:val="0"/>
      <w:divBdr>
        <w:top w:val="none" w:sz="0" w:space="0" w:color="auto"/>
        <w:left w:val="none" w:sz="0" w:space="0" w:color="auto"/>
        <w:bottom w:val="none" w:sz="0" w:space="0" w:color="auto"/>
        <w:right w:val="none" w:sz="0" w:space="0" w:color="auto"/>
      </w:divBdr>
      <w:divsChild>
        <w:div w:id="197744511">
          <w:marLeft w:val="0"/>
          <w:marRight w:val="0"/>
          <w:marTop w:val="0"/>
          <w:marBottom w:val="0"/>
          <w:divBdr>
            <w:top w:val="none" w:sz="0" w:space="0" w:color="auto"/>
            <w:left w:val="none" w:sz="0" w:space="0" w:color="auto"/>
            <w:bottom w:val="none" w:sz="0" w:space="0" w:color="auto"/>
            <w:right w:val="none" w:sz="0" w:space="0" w:color="auto"/>
          </w:divBdr>
          <w:divsChild>
            <w:div w:id="3250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979">
      <w:bodyDiv w:val="1"/>
      <w:marLeft w:val="0"/>
      <w:marRight w:val="0"/>
      <w:marTop w:val="0"/>
      <w:marBottom w:val="0"/>
      <w:divBdr>
        <w:top w:val="none" w:sz="0" w:space="0" w:color="auto"/>
        <w:left w:val="none" w:sz="0" w:space="0" w:color="auto"/>
        <w:bottom w:val="none" w:sz="0" w:space="0" w:color="auto"/>
        <w:right w:val="none" w:sz="0" w:space="0" w:color="auto"/>
      </w:divBdr>
    </w:div>
    <w:div w:id="1115320855">
      <w:bodyDiv w:val="1"/>
      <w:marLeft w:val="0"/>
      <w:marRight w:val="0"/>
      <w:marTop w:val="0"/>
      <w:marBottom w:val="0"/>
      <w:divBdr>
        <w:top w:val="none" w:sz="0" w:space="0" w:color="auto"/>
        <w:left w:val="none" w:sz="0" w:space="0" w:color="auto"/>
        <w:bottom w:val="none" w:sz="0" w:space="0" w:color="auto"/>
        <w:right w:val="none" w:sz="0" w:space="0" w:color="auto"/>
      </w:divBdr>
    </w:div>
    <w:div w:id="1154026177">
      <w:bodyDiv w:val="1"/>
      <w:marLeft w:val="0"/>
      <w:marRight w:val="0"/>
      <w:marTop w:val="0"/>
      <w:marBottom w:val="0"/>
      <w:divBdr>
        <w:top w:val="none" w:sz="0" w:space="0" w:color="auto"/>
        <w:left w:val="none" w:sz="0" w:space="0" w:color="auto"/>
        <w:bottom w:val="none" w:sz="0" w:space="0" w:color="auto"/>
        <w:right w:val="none" w:sz="0" w:space="0" w:color="auto"/>
      </w:divBdr>
    </w:div>
    <w:div w:id="1167130881">
      <w:bodyDiv w:val="1"/>
      <w:marLeft w:val="0"/>
      <w:marRight w:val="0"/>
      <w:marTop w:val="0"/>
      <w:marBottom w:val="0"/>
      <w:divBdr>
        <w:top w:val="none" w:sz="0" w:space="0" w:color="auto"/>
        <w:left w:val="none" w:sz="0" w:space="0" w:color="auto"/>
        <w:bottom w:val="none" w:sz="0" w:space="0" w:color="auto"/>
        <w:right w:val="none" w:sz="0" w:space="0" w:color="auto"/>
      </w:divBdr>
    </w:div>
    <w:div w:id="1256673665">
      <w:bodyDiv w:val="1"/>
      <w:marLeft w:val="0"/>
      <w:marRight w:val="0"/>
      <w:marTop w:val="0"/>
      <w:marBottom w:val="0"/>
      <w:divBdr>
        <w:top w:val="none" w:sz="0" w:space="0" w:color="auto"/>
        <w:left w:val="none" w:sz="0" w:space="0" w:color="auto"/>
        <w:bottom w:val="none" w:sz="0" w:space="0" w:color="auto"/>
        <w:right w:val="none" w:sz="0" w:space="0" w:color="auto"/>
      </w:divBdr>
    </w:div>
    <w:div w:id="1279486021">
      <w:bodyDiv w:val="1"/>
      <w:marLeft w:val="0"/>
      <w:marRight w:val="0"/>
      <w:marTop w:val="0"/>
      <w:marBottom w:val="0"/>
      <w:divBdr>
        <w:top w:val="none" w:sz="0" w:space="0" w:color="auto"/>
        <w:left w:val="none" w:sz="0" w:space="0" w:color="auto"/>
        <w:bottom w:val="none" w:sz="0" w:space="0" w:color="auto"/>
        <w:right w:val="none" w:sz="0" w:space="0" w:color="auto"/>
      </w:divBdr>
    </w:div>
    <w:div w:id="1288311736">
      <w:bodyDiv w:val="1"/>
      <w:marLeft w:val="0"/>
      <w:marRight w:val="0"/>
      <w:marTop w:val="0"/>
      <w:marBottom w:val="0"/>
      <w:divBdr>
        <w:top w:val="none" w:sz="0" w:space="0" w:color="auto"/>
        <w:left w:val="none" w:sz="0" w:space="0" w:color="auto"/>
        <w:bottom w:val="none" w:sz="0" w:space="0" w:color="auto"/>
        <w:right w:val="none" w:sz="0" w:space="0" w:color="auto"/>
      </w:divBdr>
    </w:div>
    <w:div w:id="1290017968">
      <w:bodyDiv w:val="1"/>
      <w:marLeft w:val="0"/>
      <w:marRight w:val="0"/>
      <w:marTop w:val="0"/>
      <w:marBottom w:val="0"/>
      <w:divBdr>
        <w:top w:val="none" w:sz="0" w:space="0" w:color="auto"/>
        <w:left w:val="none" w:sz="0" w:space="0" w:color="auto"/>
        <w:bottom w:val="none" w:sz="0" w:space="0" w:color="auto"/>
        <w:right w:val="none" w:sz="0" w:space="0" w:color="auto"/>
      </w:divBdr>
    </w:div>
    <w:div w:id="1509296148">
      <w:bodyDiv w:val="1"/>
      <w:marLeft w:val="0"/>
      <w:marRight w:val="0"/>
      <w:marTop w:val="0"/>
      <w:marBottom w:val="0"/>
      <w:divBdr>
        <w:top w:val="none" w:sz="0" w:space="0" w:color="auto"/>
        <w:left w:val="none" w:sz="0" w:space="0" w:color="auto"/>
        <w:bottom w:val="none" w:sz="0" w:space="0" w:color="auto"/>
        <w:right w:val="none" w:sz="0" w:space="0" w:color="auto"/>
      </w:divBdr>
    </w:div>
    <w:div w:id="1535575820">
      <w:bodyDiv w:val="1"/>
      <w:marLeft w:val="0"/>
      <w:marRight w:val="0"/>
      <w:marTop w:val="0"/>
      <w:marBottom w:val="0"/>
      <w:divBdr>
        <w:top w:val="none" w:sz="0" w:space="0" w:color="auto"/>
        <w:left w:val="none" w:sz="0" w:space="0" w:color="auto"/>
        <w:bottom w:val="none" w:sz="0" w:space="0" w:color="auto"/>
        <w:right w:val="none" w:sz="0" w:space="0" w:color="auto"/>
      </w:divBdr>
    </w:div>
    <w:div w:id="1602956069">
      <w:bodyDiv w:val="1"/>
      <w:marLeft w:val="0"/>
      <w:marRight w:val="0"/>
      <w:marTop w:val="0"/>
      <w:marBottom w:val="0"/>
      <w:divBdr>
        <w:top w:val="none" w:sz="0" w:space="0" w:color="auto"/>
        <w:left w:val="none" w:sz="0" w:space="0" w:color="auto"/>
        <w:bottom w:val="none" w:sz="0" w:space="0" w:color="auto"/>
        <w:right w:val="none" w:sz="0" w:space="0" w:color="auto"/>
      </w:divBdr>
    </w:div>
    <w:div w:id="1627468040">
      <w:bodyDiv w:val="1"/>
      <w:marLeft w:val="0"/>
      <w:marRight w:val="0"/>
      <w:marTop w:val="0"/>
      <w:marBottom w:val="0"/>
      <w:divBdr>
        <w:top w:val="none" w:sz="0" w:space="0" w:color="auto"/>
        <w:left w:val="none" w:sz="0" w:space="0" w:color="auto"/>
        <w:bottom w:val="none" w:sz="0" w:space="0" w:color="auto"/>
        <w:right w:val="none" w:sz="0" w:space="0" w:color="auto"/>
      </w:divBdr>
      <w:divsChild>
        <w:div w:id="668603733">
          <w:marLeft w:val="0"/>
          <w:marRight w:val="0"/>
          <w:marTop w:val="0"/>
          <w:marBottom w:val="0"/>
          <w:divBdr>
            <w:top w:val="none" w:sz="0" w:space="0" w:color="auto"/>
            <w:left w:val="none" w:sz="0" w:space="0" w:color="auto"/>
            <w:bottom w:val="none" w:sz="0" w:space="0" w:color="auto"/>
            <w:right w:val="none" w:sz="0" w:space="0" w:color="auto"/>
          </w:divBdr>
          <w:divsChild>
            <w:div w:id="12451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1017">
      <w:bodyDiv w:val="1"/>
      <w:marLeft w:val="0"/>
      <w:marRight w:val="0"/>
      <w:marTop w:val="0"/>
      <w:marBottom w:val="0"/>
      <w:divBdr>
        <w:top w:val="none" w:sz="0" w:space="0" w:color="auto"/>
        <w:left w:val="none" w:sz="0" w:space="0" w:color="auto"/>
        <w:bottom w:val="none" w:sz="0" w:space="0" w:color="auto"/>
        <w:right w:val="none" w:sz="0" w:space="0" w:color="auto"/>
      </w:divBdr>
      <w:divsChild>
        <w:div w:id="1008022157">
          <w:marLeft w:val="0"/>
          <w:marRight w:val="0"/>
          <w:marTop w:val="0"/>
          <w:marBottom w:val="0"/>
          <w:divBdr>
            <w:top w:val="none" w:sz="0" w:space="0" w:color="auto"/>
            <w:left w:val="none" w:sz="0" w:space="0" w:color="auto"/>
            <w:bottom w:val="none" w:sz="0" w:space="0" w:color="auto"/>
            <w:right w:val="none" w:sz="0" w:space="0" w:color="auto"/>
          </w:divBdr>
          <w:divsChild>
            <w:div w:id="483818263">
              <w:marLeft w:val="0"/>
              <w:marRight w:val="0"/>
              <w:marTop w:val="0"/>
              <w:marBottom w:val="0"/>
              <w:divBdr>
                <w:top w:val="none" w:sz="0" w:space="0" w:color="auto"/>
                <w:left w:val="none" w:sz="0" w:space="0" w:color="auto"/>
                <w:bottom w:val="none" w:sz="0" w:space="0" w:color="auto"/>
                <w:right w:val="none" w:sz="0" w:space="0" w:color="auto"/>
              </w:divBdr>
            </w:div>
            <w:div w:id="12604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2721">
      <w:bodyDiv w:val="1"/>
      <w:marLeft w:val="0"/>
      <w:marRight w:val="0"/>
      <w:marTop w:val="0"/>
      <w:marBottom w:val="0"/>
      <w:divBdr>
        <w:top w:val="none" w:sz="0" w:space="0" w:color="auto"/>
        <w:left w:val="none" w:sz="0" w:space="0" w:color="auto"/>
        <w:bottom w:val="none" w:sz="0" w:space="0" w:color="auto"/>
        <w:right w:val="none" w:sz="0" w:space="0" w:color="auto"/>
      </w:divBdr>
    </w:div>
    <w:div w:id="1847623532">
      <w:bodyDiv w:val="1"/>
      <w:marLeft w:val="0"/>
      <w:marRight w:val="0"/>
      <w:marTop w:val="0"/>
      <w:marBottom w:val="0"/>
      <w:divBdr>
        <w:top w:val="none" w:sz="0" w:space="0" w:color="auto"/>
        <w:left w:val="none" w:sz="0" w:space="0" w:color="auto"/>
        <w:bottom w:val="none" w:sz="0" w:space="0" w:color="auto"/>
        <w:right w:val="none" w:sz="0" w:space="0" w:color="auto"/>
      </w:divBdr>
    </w:div>
    <w:div w:id="1984306874">
      <w:bodyDiv w:val="1"/>
      <w:marLeft w:val="0"/>
      <w:marRight w:val="0"/>
      <w:marTop w:val="0"/>
      <w:marBottom w:val="0"/>
      <w:divBdr>
        <w:top w:val="none" w:sz="0" w:space="0" w:color="auto"/>
        <w:left w:val="none" w:sz="0" w:space="0" w:color="auto"/>
        <w:bottom w:val="none" w:sz="0" w:space="0" w:color="auto"/>
        <w:right w:val="none" w:sz="0" w:space="0" w:color="auto"/>
      </w:divBdr>
    </w:div>
    <w:div w:id="207423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cid:image002.png@01DAA77E.4E28B720" TargetMode="External"/><Relationship Id="rId26" Type="http://schemas.openxmlformats.org/officeDocument/2006/relationships/image" Target="media/image13.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yperlink" Target="mailto:mmartinp@fundaciononce.es" TargetMode="External"/><Relationship Id="rId42"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gif"/><Relationship Id="rId25" Type="http://schemas.openxmlformats.org/officeDocument/2006/relationships/image" Target="media/image12.jpeg"/><Relationship Id="rId33" Type="http://schemas.openxmlformats.org/officeDocument/2006/relationships/hyperlink" Target="mailto:mmartinp@fundaciononce.es" TargetMode="External"/><Relationship Id="rId38" Type="http://schemas.openxmlformats.org/officeDocument/2006/relationships/image" Target="cid:image005.png@01D5D6B5.8B5A1920" TargetMode="External"/><Relationship Id="rId2" Type="http://schemas.openxmlformats.org/officeDocument/2006/relationships/customXml" Target="../customXml/item2.xml"/><Relationship Id="rId16" Type="http://schemas.openxmlformats.org/officeDocument/2006/relationships/hyperlink" Target="http://www.portalentodigital.es"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asociacioninsertainnovacion.es/" TargetMode="External"/><Relationship Id="rId37" Type="http://schemas.openxmlformats.org/officeDocument/2006/relationships/image" Target="media/image21.gif"/><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fundaciononce.e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emf"/><Relationship Id="rId10" Type="http://schemas.openxmlformats.org/officeDocument/2006/relationships/image" Target="media/image1.jpeg"/><Relationship Id="rId19" Type="http://schemas.openxmlformats.org/officeDocument/2006/relationships/hyperlink" Target="https://www.google.com/search?sca_esv=343d2d438bcb4bf0&amp;rlz=1C1GCEA_enES1151ES1151&amp;q=cibern%C3%A0rium+nou+barris+direcci%C3%B3n&amp;ludocid=18405660680744013047&amp;sa=X&amp;ved=2ahUKEwiVr627g_iNAxWwQ6QEHX_3BXkQ6BN6BAhSEAI" TargetMode="External"/><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19.w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3.jpg@01D6E4F1.B4C048C0" TargetMode="External"/><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9615D2E0C403D42B22EF0FBF6A415AA" ma:contentTypeVersion="23" ma:contentTypeDescription="Crear nuevo documento." ma:contentTypeScope="" ma:versionID="e186fd9c17b012abf3eb0850fb04c5fc">
  <xsd:schema xmlns:xsd="http://www.w3.org/2001/XMLSchema" xmlns:xs="http://www.w3.org/2001/XMLSchema" xmlns:p="http://schemas.microsoft.com/office/2006/metadata/properties" xmlns:ns1="http://schemas.microsoft.com/sharepoint/v3" xmlns:ns2="9a47501f-45ca-4da5-8823-7a23100bf953" xmlns:ns3="35b48001-a36d-4f0f-b60f-85f406c94d50" targetNamespace="http://schemas.microsoft.com/office/2006/metadata/properties" ma:root="true" ma:fieldsID="e3490a1e1ee86929e43942010b70e453" ns1:_="" ns2:_="" ns3:_="">
    <xsd:import namespace="http://schemas.microsoft.com/sharepoint/v3"/>
    <xsd:import namespace="9a47501f-45ca-4da5-8823-7a23100bf953"/>
    <xsd:import namespace="35b48001-a36d-4f0f-b60f-85f406c94d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z"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Propiedades de la Directiva de cumplimiento unificado" ma:hidden="true" ma:internalName="_ip_UnifiedCompliancePolicyProperties">
      <xsd:simpleType>
        <xsd:restriction base="dms:Note"/>
      </xsd:simpleType>
    </xsd:element>
    <xsd:element name="_ip_UnifiedCompliancePolicyUIAction" ma:index="28" nillable="true" ma:displayName="Acción de IU de la Directiva de cumplimiento unificado"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7501f-45ca-4da5-8823-7a23100bf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87b3b367-fee8-4b53-8ba9-81855ffea1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z" ma:index="25" nillable="true" ma:displayName="z" ma:format="DateOnly" ma:internalName="z">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48001-a36d-4f0f-b60f-85f406c94d50"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677a8d8e-2456-4bd9-b179-4c22c25c587f}" ma:internalName="TaxCatchAll" ma:readOnly="false" ma:showField="CatchAllData" ma:web="35b48001-a36d-4f0f-b60f-85f406c94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5b48001-a36d-4f0f-b60f-85f406c94d50" xsi:nil="true"/>
    <z xmlns="9a47501f-45ca-4da5-8823-7a23100bf953" xsi:nil="true"/>
    <_ip_UnifiedCompliancePolicyProperties xmlns="http://schemas.microsoft.com/sharepoint/v3" xsi:nil="true"/>
    <lcf76f155ced4ddcb4097134ff3c332f xmlns="9a47501f-45ca-4da5-8823-7a23100bf9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448104-0651-49FF-B1FF-9B764F426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47501f-45ca-4da5-8823-7a23100bf953"/>
    <ds:schemaRef ds:uri="35b48001-a36d-4f0f-b60f-85f406c94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F487D2-619D-4DF1-95CE-C535D082DBBA}">
  <ds:schemaRefs>
    <ds:schemaRef ds:uri="http://schemas.microsoft.com/office/2006/metadata/properties"/>
    <ds:schemaRef ds:uri="http://schemas.microsoft.com/office/infopath/2007/PartnerControls"/>
    <ds:schemaRef ds:uri="http://schemas.microsoft.com/sharepoint/v3"/>
    <ds:schemaRef ds:uri="35b48001-a36d-4f0f-b60f-85f406c94d50"/>
    <ds:schemaRef ds:uri="9a47501f-45ca-4da5-8823-7a23100bf953"/>
  </ds:schemaRefs>
</ds:datastoreItem>
</file>

<file path=customXml/itemProps3.xml><?xml version="1.0" encoding="utf-8"?>
<ds:datastoreItem xmlns:ds="http://schemas.openxmlformats.org/officeDocument/2006/customXml" ds:itemID="{E2D7166F-CFA6-4A52-917C-26910521B0BA}">
  <ds:schemaRefs>
    <ds:schemaRef ds:uri="http://schemas.microsoft.com/sharepoint/v3/contenttype/forms"/>
  </ds:schemaRefs>
</ds:datastoreItem>
</file>

<file path=docMetadata/LabelInfo.xml><?xml version="1.0" encoding="utf-8"?>
<clbl:labelList xmlns:clbl="http://schemas.microsoft.com/office/2020/mipLabelMetadata">
  <clbl:label id="{d958723a-5915-4af3-b4cd-4da9a9655e8a}" enabled="1" method="Standard" siteId="{bab5b22c-d82b-452e-9cad-04f9708f4bbd}" removed="0"/>
</clbl:labelList>
</file>

<file path=docProps/app.xml><?xml version="1.0" encoding="utf-8"?>
<Properties xmlns="http://schemas.openxmlformats.org/officeDocument/2006/extended-properties" xmlns:vt="http://schemas.openxmlformats.org/officeDocument/2006/docPropsVTypes">
  <Template>Normal.dotm</Template>
  <TotalTime>486</TotalTime>
  <Pages>26</Pages>
  <Words>6773</Words>
  <Characters>38237</Characters>
  <Application>Microsoft Office Word</Application>
  <DocSecurity>0</DocSecurity>
  <Lines>318</Lines>
  <Paragraphs>89</Paragraphs>
  <ScaleCrop>false</ScaleCrop>
  <HeadingPairs>
    <vt:vector size="2" baseType="variant">
      <vt:variant>
        <vt:lpstr>Título</vt:lpstr>
      </vt:variant>
      <vt:variant>
        <vt:i4>1</vt:i4>
      </vt:variant>
    </vt:vector>
  </HeadingPairs>
  <TitlesOfParts>
    <vt:vector size="1" baseType="lpstr">
      <vt:lpstr>INTERINIDAD NOVIEMBRE 2006</vt:lpstr>
    </vt:vector>
  </TitlesOfParts>
  <Company>FSC, S.A.</Company>
  <LinksUpToDate>false</LinksUpToDate>
  <CharactersWithSpaces>44921</CharactersWithSpaces>
  <SharedDoc>false</SharedDoc>
  <HLinks>
    <vt:vector size="30" baseType="variant">
      <vt:variant>
        <vt:i4>3670048</vt:i4>
      </vt:variant>
      <vt:variant>
        <vt:i4>12</vt:i4>
      </vt:variant>
      <vt:variant>
        <vt:i4>0</vt:i4>
      </vt:variant>
      <vt:variant>
        <vt:i4>5</vt:i4>
      </vt:variant>
      <vt:variant>
        <vt:lpwstr>https://asociacioninsertainnovacion.es/</vt:lpwstr>
      </vt:variant>
      <vt:variant>
        <vt:lpwstr/>
      </vt:variant>
      <vt:variant>
        <vt:i4>5832718</vt:i4>
      </vt:variant>
      <vt:variant>
        <vt:i4>9</vt:i4>
      </vt:variant>
      <vt:variant>
        <vt:i4>0</vt:i4>
      </vt:variant>
      <vt:variant>
        <vt:i4>5</vt:i4>
      </vt:variant>
      <vt:variant>
        <vt:lpwstr>https://www.google.com/maps/place/data=!4m2!3m1!1s0x12a4a332184861e1:0xff6e0adf2c1f0cf7?sa=X&amp;ved=1t:8290&amp;ictx=111</vt:lpwstr>
      </vt:variant>
      <vt:variant>
        <vt:lpwstr/>
      </vt:variant>
      <vt:variant>
        <vt:i4>131098</vt:i4>
      </vt:variant>
      <vt:variant>
        <vt:i4>6</vt:i4>
      </vt:variant>
      <vt:variant>
        <vt:i4>0</vt:i4>
      </vt:variant>
      <vt:variant>
        <vt:i4>5</vt:i4>
      </vt:variant>
      <vt:variant>
        <vt:lpwstr>https://www.google.com/search?sca_esv=343d2d438bcb4bf0&amp;rlz=1C1GCEA_enES1151ES1151&amp;q=cibern%C3%A0rium+nou+barris+direcci%C3%B3n&amp;ludocid=18405660680744013047&amp;sa=X&amp;ved=2ahUKEwiVr627g_iNAxWwQ6QEHX_3BXkQ6BN6BAhSEAI</vt:lpwstr>
      </vt:variant>
      <vt:variant>
        <vt:lpwstr/>
      </vt:variant>
      <vt:variant>
        <vt:i4>524314</vt:i4>
      </vt:variant>
      <vt:variant>
        <vt:i4>3</vt:i4>
      </vt:variant>
      <vt:variant>
        <vt:i4>0</vt:i4>
      </vt:variant>
      <vt:variant>
        <vt:i4>5</vt:i4>
      </vt:variant>
      <vt:variant>
        <vt:lpwstr>http://www.portalentodigital.es/</vt:lpwstr>
      </vt:variant>
      <vt:variant>
        <vt:lpwstr/>
      </vt:variant>
      <vt:variant>
        <vt:i4>262208</vt:i4>
      </vt:variant>
      <vt:variant>
        <vt:i4>0</vt:i4>
      </vt:variant>
      <vt:variant>
        <vt:i4>0</vt:i4>
      </vt:variant>
      <vt:variant>
        <vt:i4>5</vt:i4>
      </vt:variant>
      <vt:variant>
        <vt:lpwstr>https://www.fundaciononce.es/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INTERINIDAD NOVIEMBRE 2006</dc:title>
  <dc:subject/>
  <dc:creator>Cadenas Menéndez, Monica</dc:creator>
  <cp:keywords/>
  <cp:lastModifiedBy>Pintor Alonso, Helena</cp:lastModifiedBy>
  <cp:revision>260</cp:revision>
  <cp:lastPrinted>2015-01-29T18:18:00Z</cp:lastPrinted>
  <dcterms:created xsi:type="dcterms:W3CDTF">2025-07-02T11:57:00Z</dcterms:created>
  <dcterms:modified xsi:type="dcterms:W3CDTF">2025-07-22T12:52:00Z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0x010100B9615D2E0C403D42B22EF0FBF6A415AA</vt:lpwstr>
  </property>
  <property fmtid="{D5CDD505-2E9C-101B-9397-08002B2CF9AE}" pid="3" name="ClassificationContentMarkingFooterShapeIds">
    <vt:lpwstr>4794e8ff,26feae2f,7ec69d4b</vt:lpwstr>
  </property>
  <property fmtid="{D5CDD505-2E9C-101B-9397-08002B2CF9AE}" pid="4" name="ClassificationContentMarkingFooterFontProps">
    <vt:lpwstr>#000000,10,Calibri</vt:lpwstr>
  </property>
  <property fmtid="{D5CDD505-2E9C-101B-9397-08002B2CF9AE}" pid="5" name="ClassificationContentMarkingFooterText">
    <vt:lpwstr>Clasificación: Interna</vt:lpwstr>
  </property>
  <property fmtid="{D5CDD505-2E9C-101B-9397-08002B2CF9AE}" pid="6" name="MediaServiceImageTags">
    <vt:lpwstr/>
  </property>
</Properties>
</file>