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061F590" w14:textId="2B02C6B5" w:rsidR="000175D0" w:rsidRPr="005C2CAF" w:rsidRDefault="0026750A" w:rsidP="0026750A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E01188">
        <w:rPr>
          <w:rFonts w:ascii="Avenir Next LT Pro" w:hAnsi="Avenir Next LT Pro" w:cs="Arial"/>
          <w:b/>
          <w:sz w:val="22"/>
          <w:szCs w:val="22"/>
        </w:rPr>
        <w:t xml:space="preserve">DE </w:t>
      </w:r>
      <w:r w:rsidR="005902E5">
        <w:rPr>
          <w:rFonts w:ascii="Avenir Next LT Pro" w:hAnsi="Avenir Next LT Pro" w:cs="Arial"/>
          <w:b/>
          <w:sz w:val="22"/>
          <w:szCs w:val="22"/>
        </w:rPr>
        <w:t xml:space="preserve">LA IMPARTICIÓN VINCULADA A LAS </w:t>
      </w:r>
      <w:r w:rsidRPr="0026750A"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0AAE0BCA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F3DFE">
        <w:rPr>
          <w:rFonts w:ascii="Avenir Next LT Pro" w:hAnsi="Avenir Next LT Pro" w:cs="Arial"/>
          <w:b/>
          <w:lang w:val="es-ES_tradnl"/>
        </w:rPr>
        <w:t>0</w:t>
      </w:r>
      <w:r w:rsidR="00E6549B">
        <w:rPr>
          <w:rFonts w:ascii="Avenir Next LT Pro" w:hAnsi="Avenir Next LT Pro" w:cs="Arial"/>
          <w:b/>
          <w:lang w:val="es-ES_tradnl"/>
        </w:rPr>
        <w:t>3</w:t>
      </w:r>
      <w:r w:rsidR="000F3DFE">
        <w:rPr>
          <w:rFonts w:ascii="Avenir Next LT Pro" w:hAnsi="Avenir Next LT Pro" w:cs="Arial"/>
          <w:b/>
          <w:lang w:val="es-ES_tradnl"/>
        </w:rPr>
        <w:t>/FO/2</w:t>
      </w:r>
      <w:r w:rsidR="00BA22AD">
        <w:rPr>
          <w:rFonts w:ascii="Avenir Next LT Pro" w:hAnsi="Avenir Next LT Pro" w:cs="Arial"/>
          <w:b/>
          <w:lang w:val="es-ES_tradnl"/>
        </w:rPr>
        <w:t>5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Default="000175D0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PRIMERO.-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79D0B724" w14:textId="3FDEFFA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bookmarkStart w:id="2" w:name="_Hlk196377462"/>
      <w:r w:rsidRPr="009B2018">
        <w:rPr>
          <w:rFonts w:ascii="Avenir Next LT Pro" w:hAnsi="Avenir Next LT Pro" w:cs="Arial"/>
          <w:sz w:val="22"/>
          <w:szCs w:val="22"/>
        </w:rPr>
        <w:t>En particular, la empresa a la que represento conoce que el Grupo Social ONCE, al que pertenece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>, dispone de un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de Conducta de Proveedores y Socios de Negocios (en adelante,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</w:t>
      </w:r>
      <w:r>
        <w:rPr>
          <w:rFonts w:ascii="Avenir Next LT Pro" w:hAnsi="Avenir Next LT Pro" w:cs="Arial"/>
          <w:sz w:val="22"/>
          <w:szCs w:val="22"/>
        </w:rPr>
        <w:t>)</w:t>
      </w:r>
      <w:r w:rsidRPr="009B2018">
        <w:rPr>
          <w:rFonts w:ascii="Avenir Next LT Pro" w:hAnsi="Avenir Next LT Pro" w:cs="Arial"/>
          <w:sz w:val="22"/>
          <w:szCs w:val="22"/>
        </w:rPr>
        <w:t>.</w:t>
      </w:r>
    </w:p>
    <w:p w14:paraId="570ED664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>declara haber le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do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conocer su contenido, y se compromete a cumplir con los compromisos y principios recogidos en el mismo durante la vigencia del presente Contrato.</w:t>
      </w:r>
      <w:r w:rsidRPr="009B2018">
        <w:rPr>
          <w:rFonts w:ascii="Arial" w:hAnsi="Arial" w:cs="Arial"/>
          <w:sz w:val="22"/>
          <w:szCs w:val="22"/>
        </w:rPr>
        <w:t> 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0D8413B6" w14:textId="111F316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 informará del contenido del Código a los empleados asignados a la ejecución del presente Contrato y, en su caso, a los terceros subcontratados.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1EF4EC49" w14:textId="2A45A28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 xml:space="preserve">La empresa deberá realizar un seguimiento interno del cumplimiento del Código por los empleados adscritos a la ejecución del presente Contrato y, en su caso, por los terceros subcontratados, y comunicar a 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de forma expresa y por escrito cualquier incumplimiento </w:t>
      </w:r>
      <w:proofErr w:type="gramStart"/>
      <w:r w:rsidRPr="009B2018">
        <w:rPr>
          <w:rFonts w:ascii="Avenir Next LT Pro" w:hAnsi="Avenir Next LT Pro" w:cs="Arial"/>
          <w:sz w:val="22"/>
          <w:szCs w:val="22"/>
        </w:rPr>
        <w:t>del mismo</w:t>
      </w:r>
      <w:proofErr w:type="gramEnd"/>
      <w:r w:rsidRPr="009B2018">
        <w:rPr>
          <w:rFonts w:ascii="Avenir Next LT Pro" w:hAnsi="Avenir Next LT Pro" w:cs="Arial"/>
          <w:sz w:val="22"/>
          <w:szCs w:val="22"/>
        </w:rPr>
        <w:t>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351964B7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A39A32A" w14:textId="1755E786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lastRenderedPageBreak/>
        <w:t>Si dicho incumplimiento no fuera subsanado en un plazo de treinta días naturales después de dicha notificación, se considerará que la empresa ha incumplido sus obligaciones 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INNOVACION</w:t>
      </w:r>
      <w:r w:rsidRPr="009B2018">
        <w:rPr>
          <w:rFonts w:ascii="Avenir Next LT Pro" w:hAnsi="Avenir Next LT Pro" w:cs="Arial"/>
          <w:sz w:val="22"/>
          <w:szCs w:val="22"/>
        </w:rPr>
        <w:t xml:space="preserve">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 xml:space="preserve"> resolver el presente Contrato.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0D455830" w14:textId="53389D4A" w:rsidR="009B2018" w:rsidRPr="005C2CAF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INSERTA</w:t>
      </w:r>
      <w:r>
        <w:rPr>
          <w:rFonts w:ascii="Avenir Next LT Pro" w:hAnsi="Avenir Next LT Pro" w:cs="Arial"/>
          <w:sz w:val="22"/>
          <w:szCs w:val="22"/>
        </w:rPr>
        <w:t xml:space="preserve"> 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se reserva la facultad de solicitar al arrendador documentaci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n relativa al cumplimiento de las obligaciones contempladas en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de realizar, a costa del ARRENDADOR, auditor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as o revisiones con previo aviso, que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>n ser in situ en horario normal de oficina, para verificar el cumplimiento del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digo.</w:t>
      </w:r>
      <w:r w:rsidRPr="009B2018">
        <w:rPr>
          <w:rFonts w:ascii="Arial" w:hAnsi="Arial" w:cs="Arial"/>
          <w:sz w:val="22"/>
          <w:szCs w:val="22"/>
        </w:rPr>
        <w:t> </w:t>
      </w:r>
    </w:p>
    <w:bookmarkEnd w:id="2"/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C2CAF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5C2CAF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lastRenderedPageBreak/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TERCERO.-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CUARTO.-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AB7A" w14:textId="77777777" w:rsidR="00CF487B" w:rsidRDefault="00CF487B" w:rsidP="000175D0">
      <w:r>
        <w:separator/>
      </w:r>
    </w:p>
  </w:endnote>
  <w:endnote w:type="continuationSeparator" w:id="0">
    <w:p w14:paraId="31FEDA09" w14:textId="77777777" w:rsidR="00CF487B" w:rsidRDefault="00CF487B" w:rsidP="000175D0">
      <w:r>
        <w:continuationSeparator/>
      </w:r>
    </w:p>
  </w:endnote>
  <w:endnote w:type="continuationNotice" w:id="1">
    <w:p w14:paraId="1527DF44" w14:textId="77777777" w:rsidR="00CF487B" w:rsidRDefault="00CF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0832" w14:textId="77777777" w:rsidR="00CF487B" w:rsidRDefault="00CF487B" w:rsidP="000175D0">
      <w:r>
        <w:separator/>
      </w:r>
    </w:p>
  </w:footnote>
  <w:footnote w:type="continuationSeparator" w:id="0">
    <w:p w14:paraId="5B0518FF" w14:textId="77777777" w:rsidR="00CF487B" w:rsidRDefault="00CF487B" w:rsidP="000175D0">
      <w:r>
        <w:continuationSeparator/>
      </w:r>
    </w:p>
  </w:footnote>
  <w:footnote w:type="continuationNotice" w:id="1">
    <w:p w14:paraId="33F47449" w14:textId="77777777" w:rsidR="00CF487B" w:rsidRDefault="00CF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5F7CF5FE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05A95C9C">
          <wp:simplePos x="0" y="0"/>
          <wp:positionH relativeFrom="column">
            <wp:posOffset>4408170</wp:posOffset>
          </wp:positionH>
          <wp:positionV relativeFrom="paragraph">
            <wp:posOffset>-45085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ADC50EB" wp14:editId="6828F0C3">
          <wp:simplePos x="0" y="0"/>
          <wp:positionH relativeFrom="column">
            <wp:posOffset>-933450</wp:posOffset>
          </wp:positionH>
          <wp:positionV relativeFrom="paragraph">
            <wp:posOffset>-114935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0F3DFE"/>
    <w:rsid w:val="001324A5"/>
    <w:rsid w:val="0014039E"/>
    <w:rsid w:val="00191D9B"/>
    <w:rsid w:val="0026750A"/>
    <w:rsid w:val="00334CF6"/>
    <w:rsid w:val="003F0E1C"/>
    <w:rsid w:val="00416FE0"/>
    <w:rsid w:val="0043724A"/>
    <w:rsid w:val="0051545A"/>
    <w:rsid w:val="005902E5"/>
    <w:rsid w:val="005C2CAF"/>
    <w:rsid w:val="006938C4"/>
    <w:rsid w:val="007F04E0"/>
    <w:rsid w:val="008A6CBE"/>
    <w:rsid w:val="008B0144"/>
    <w:rsid w:val="009B2018"/>
    <w:rsid w:val="00AB7602"/>
    <w:rsid w:val="00AC3421"/>
    <w:rsid w:val="00B47878"/>
    <w:rsid w:val="00B8138D"/>
    <w:rsid w:val="00BA22AD"/>
    <w:rsid w:val="00BF0CF0"/>
    <w:rsid w:val="00CD5946"/>
    <w:rsid w:val="00CF487B"/>
    <w:rsid w:val="00E01188"/>
    <w:rsid w:val="00E14AB6"/>
    <w:rsid w:val="00E6549B"/>
    <w:rsid w:val="00E92497"/>
    <w:rsid w:val="00F25A49"/>
    <w:rsid w:val="00F64594"/>
    <w:rsid w:val="00F72C70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BB5C8F-A68F-4021-BDD2-96484945E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19</cp:revision>
  <dcterms:created xsi:type="dcterms:W3CDTF">2021-01-08T14:21:00Z</dcterms:created>
  <dcterms:modified xsi:type="dcterms:W3CDTF">2025-04-24T06:57:00Z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